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REPUBLIC OF THE PHILIPPINES </w:t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[City or Province] </w:t>
      </w:r>
    </w:p>
    <w:p w:rsidR="00000000" w:rsidDel="00000000" w:rsidP="00000000" w:rsidRDefault="00000000" w:rsidRPr="00000000" w14:paraId="00000003">
      <w:pPr>
        <w:spacing w:after="16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AFFIDAVIT OF UNDERTAKING</w:t>
      </w:r>
    </w:p>
    <w:p w:rsidR="00000000" w:rsidDel="00000000" w:rsidP="00000000" w:rsidRDefault="00000000" w:rsidRPr="00000000" w14:paraId="00000005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I, [Full Name], of legal age, Filipino, with residence at [Address], after having been duly sworn to in accordance with law, do hereby depose and state: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am a duly elected and qualified </w:t>
      </w:r>
      <w:r w:rsidDel="00000000" w:rsidR="00000000" w:rsidRPr="00000000">
        <w:rPr>
          <w:b w:val="1"/>
          <w:bCs w:val="1"/>
          <w:rtl w:val="0"/>
        </w:rPr>
        <w:t xml:space="preserve">[Position, e.g., Signatory of Deed and Treasurer]</w:t>
      </w:r>
      <w:r w:rsidDel="00000000" w:rsidR="00000000" w:rsidRPr="00000000">
        <w:rPr>
          <w:rtl w:val="0"/>
        </w:rPr>
        <w:t xml:space="preserve"> of </w:t>
      </w:r>
      <w:r w:rsidDel="00000000" w:rsidR="00000000" w:rsidRPr="00000000">
        <w:rPr>
          <w:b w:val="1"/>
          <w:bCs w:val="1"/>
          <w:rtl w:val="0"/>
        </w:rPr>
        <w:t xml:space="preserve">[Corporation Name],</w:t>
      </w:r>
      <w:r w:rsidDel="00000000" w:rsidR="00000000" w:rsidRPr="00000000">
        <w:rPr>
          <w:rtl w:val="0"/>
        </w:rPr>
        <w:t xml:space="preserve"> a corporation duly organized and existing under the laws of the Republic of the Philippines, with principal office at [Corporation Address]; </w:t>
      </w:r>
    </w:p>
    <w:p w:rsidR="00000000" w:rsidDel="00000000" w:rsidP="00000000" w:rsidRDefault="00000000" w:rsidRPr="00000000" w14:paraId="00000008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am fully aware of the provisions of </w:t>
      </w:r>
      <w:r w:rsidDel="00000000" w:rsidR="00000000" w:rsidRPr="00000000">
        <w:rPr>
          <w:b w:val="1"/>
          <w:bCs w:val="1"/>
          <w:rtl w:val="0"/>
        </w:rPr>
        <w:t xml:space="preserve">Section 64 of the Revised Corporation Code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of the Philippines</w:t>
      </w:r>
      <w:r w:rsidDel="00000000" w:rsidR="00000000" w:rsidRPr="00000000">
        <w:rPr>
          <w:rtl w:val="0"/>
        </w:rPr>
        <w:t xml:space="preserve"> (“RCCP”), which imposes solidary liability upon directors and officers for the issuance of watered stocks;</w:t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in connection with the issuance of shares arising from the </w:t>
      </w:r>
      <w:r w:rsidDel="00000000" w:rsidR="00000000" w:rsidRPr="00000000">
        <w:rPr>
          <w:b w:val="1"/>
          <w:bCs w:val="1"/>
          <w:rtl w:val="0"/>
        </w:rPr>
        <w:t xml:space="preserve">Increase in Authorized Capital Stock from [amount] to [amount]</w:t>
      </w:r>
      <w:r w:rsidDel="00000000" w:rsidR="00000000" w:rsidRPr="00000000">
        <w:rPr>
          <w:rtl w:val="0"/>
        </w:rPr>
        <w:t xml:space="preserve">, I hereby undertake and expressly affirm that:</w:t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a. The issuance of stocks has been made in exchange for consideration of at least equal to the par or issued value of the shares;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b. Such consideration has been valued fairly and reasonably, and not in excess of its actual fair market value; and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c. I shall not consent to any issuance of shares for a consideration less than that required by law, and in the event, I obtain knowledge of any such, I shall promptly file a written objection with the Corporate Secretary, as mandated under the RCCP;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That I clearly understand and accept my </w:t>
      </w:r>
      <w:r w:rsidDel="00000000" w:rsidR="00000000" w:rsidRPr="00000000">
        <w:rPr>
          <w:b w:val="1"/>
          <w:bCs w:val="1"/>
          <w:rtl w:val="0"/>
        </w:rPr>
        <w:t xml:space="preserve">solidary liability to the corporation or its creditors</w:t>
      </w:r>
      <w:r w:rsidDel="00000000" w:rsidR="00000000" w:rsidRPr="00000000">
        <w:rPr>
          <w:rtl w:val="0"/>
        </w:rPr>
        <w:t xml:space="preserve">, together with the concerned stockholder, for the difference between the value of the consideration actually received at the time of issuance and the par or issued value of the shares;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This </w:t>
      </w:r>
      <w:r w:rsidDel="00000000" w:rsidR="00000000" w:rsidRPr="00000000">
        <w:rPr>
          <w:b w:val="1"/>
          <w:bCs w:val="1"/>
          <w:rtl w:val="0"/>
        </w:rPr>
        <w:t xml:space="preserve">Affidavit of Undertaking</w:t>
      </w:r>
      <w:r w:rsidDel="00000000" w:rsidR="00000000" w:rsidRPr="00000000">
        <w:rPr>
          <w:rtl w:val="0"/>
        </w:rPr>
        <w:t xml:space="preserve"> is being executed in compliance with the requirement of the </w:t>
      </w:r>
      <w:r w:rsidDel="00000000" w:rsidR="00000000" w:rsidRPr="00000000">
        <w:rPr>
          <w:b w:val="1"/>
          <w:bCs w:val="1"/>
          <w:rtl w:val="0"/>
        </w:rPr>
        <w:t xml:space="preserve">Financial Analysis and Audit Department</w:t>
      </w:r>
      <w:r w:rsidDel="00000000" w:rsidR="00000000" w:rsidRPr="00000000">
        <w:rPr>
          <w:rtl w:val="0"/>
        </w:rPr>
        <w:t xml:space="preserve"> of the Securities and Exchange Commission, to ensure compliance with Section 64 of the RCCP in relation to the company’s application for </w:t>
      </w:r>
      <w:r w:rsidDel="00000000" w:rsidR="00000000" w:rsidRPr="00000000">
        <w:rPr>
          <w:b w:val="1"/>
          <w:bCs w:val="1"/>
          <w:rtl w:val="0"/>
        </w:rPr>
        <w:t xml:space="preserve">Increase in Capital Stock,</w:t>
      </w:r>
      <w:r w:rsidDel="00000000" w:rsidR="00000000" w:rsidRPr="00000000">
        <w:rPr>
          <w:rtl w:val="0"/>
        </w:rPr>
        <w:t xml:space="preserve"> particularly in reference to the </w:t>
      </w:r>
      <w:r w:rsidDel="00000000" w:rsidR="00000000" w:rsidRPr="00000000">
        <w:rPr>
          <w:b w:val="1"/>
          <w:bCs w:val="1"/>
          <w:rtl w:val="0"/>
        </w:rPr>
        <w:t xml:space="preserve">Valuation Report dated [insert date]</w:t>
      </w:r>
      <w:r w:rsidDel="00000000" w:rsidR="00000000" w:rsidRPr="00000000">
        <w:rPr>
          <w:rtl w:val="0"/>
        </w:rPr>
        <w:t xml:space="preserve"> as certified by [</w:t>
      </w:r>
      <w:r w:rsidDel="00000000" w:rsidR="00000000" w:rsidRPr="00000000">
        <w:rPr>
          <w:b w:val="1"/>
          <w:bCs w:val="1"/>
          <w:rtl w:val="0"/>
        </w:rPr>
        <w:t xml:space="preserve">name of certifying entity / person].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ind w:left="720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IN WITNESS WHEREOF, I have hereunto set my hand this _ day of ________ 20__, in the City of ________, Philippines. </w:t>
      </w:r>
    </w:p>
    <w:p w:rsidR="00000000" w:rsidDel="00000000" w:rsidP="00000000" w:rsidRDefault="00000000" w:rsidRPr="00000000" w14:paraId="00000016">
      <w:pPr>
        <w:spacing w:after="160" w:line="240" w:lineRule="auto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[Affiant’s Full Name] </w:t>
      </w:r>
    </w:p>
    <w:p w:rsidR="00000000" w:rsidDel="00000000" w:rsidP="00000000" w:rsidRDefault="00000000" w:rsidRPr="00000000" w14:paraId="00000018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(Signature over printed name) </w:t>
      </w:r>
    </w:p>
    <w:p w:rsidR="00000000" w:rsidDel="00000000" w:rsidP="00000000" w:rsidRDefault="00000000" w:rsidRPr="00000000" w14:paraId="00000019">
      <w:pPr>
        <w:spacing w:after="0" w:line="240" w:lineRule="auto"/>
        <w:ind w:left="5040" w:firstLine="720"/>
        <w:jc w:val="center"/>
        <w:rPr/>
      </w:pPr>
      <w:r w:rsidDel="00000000" w:rsidR="00000000" w:rsidRPr="00000000">
        <w:rPr>
          <w:rtl w:val="0"/>
        </w:rPr>
        <w:t xml:space="preserve">[Position in Corporation] </w:t>
      </w:r>
    </w:p>
    <w:p w:rsidR="00000000" w:rsidDel="00000000" w:rsidP="00000000" w:rsidRDefault="00000000" w:rsidRPr="00000000" w14:paraId="0000001A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SUBSCRIBED AND SWORN to before me this _ day of _____, 20 at ________, Philippines. Affiant exhibited to me his/her competent evidence of identity, to wit: [Type of ID], with ID No. ________ issued on ________ at ________. </w:t>
      </w:r>
    </w:p>
    <w:p w:rsidR="00000000" w:rsidDel="00000000" w:rsidP="00000000" w:rsidRDefault="00000000" w:rsidRPr="00000000" w14:paraId="0000001C">
      <w:pPr>
        <w:spacing w:after="160" w:line="240" w:lineRule="auto"/>
        <w:ind w:left="5040" w:firstLine="72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NOTARY PUBLIC 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/>
      </w:pPr>
      <w:bookmarkStart w:colFirst="0" w:colLast="0" w:name="_a7fxdhsd8h6k" w:id="0"/>
      <w:bookmarkEnd w:id="0"/>
      <w:r w:rsidDel="00000000" w:rsidR="00000000" w:rsidRPr="00000000">
        <w:rPr>
          <w:rtl w:val="0"/>
        </w:rPr>
        <w:t xml:space="preserve">Doc. No. ___;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Page No. ___;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Book No. ___; </w:t>
      </w:r>
    </w:p>
    <w:p w:rsidR="00000000" w:rsidDel="00000000" w:rsidP="00000000" w:rsidRDefault="00000000" w:rsidRPr="00000000" w14:paraId="00000020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Series of ___.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P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color w:val="0000ff"/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