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807C6" w14:textId="77777777" w:rsidR="00E27F88" w:rsidRDefault="00E27F88" w:rsidP="00E27F88">
      <w:pPr>
        <w:pStyle w:val="BodyText"/>
        <w:spacing w:before="134"/>
        <w:rPr>
          <w:rFonts w:ascii="Arial"/>
          <w:i/>
          <w:sz w:val="20"/>
        </w:rPr>
      </w:pPr>
    </w:p>
    <w:p w14:paraId="302EF4BF" w14:textId="77777777" w:rsidR="00E27F88" w:rsidRDefault="00E27F88" w:rsidP="00E27F88">
      <w:pPr>
        <w:spacing w:line="235" w:lineRule="auto"/>
        <w:ind w:left="3483" w:right="3479"/>
        <w:jc w:val="center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63360" behindDoc="0" locked="0" layoutInCell="1" allowOverlap="1" wp14:anchorId="1C85A60D" wp14:editId="4E400F19">
            <wp:simplePos x="0" y="0"/>
            <wp:positionH relativeFrom="page">
              <wp:posOffset>1442789</wp:posOffset>
            </wp:positionH>
            <wp:positionV relativeFrom="paragraph">
              <wp:posOffset>-224828</wp:posOffset>
            </wp:positionV>
            <wp:extent cx="576942" cy="843890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42" cy="8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Republic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Philippines Department of Finance</w:t>
      </w:r>
    </w:p>
    <w:p w14:paraId="1470179C" w14:textId="77777777" w:rsidR="00E27F88" w:rsidRDefault="00E27F88" w:rsidP="00E27F88">
      <w:pPr>
        <w:pStyle w:val="Heading2"/>
        <w:spacing w:before="7" w:line="232" w:lineRule="exact"/>
        <w:ind w:right="2188"/>
      </w:pPr>
      <w:r>
        <w:t>SECURITIES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EXCHANGE</w:t>
      </w:r>
      <w:r>
        <w:rPr>
          <w:spacing w:val="-1"/>
        </w:rPr>
        <w:t xml:space="preserve"> </w:t>
      </w:r>
      <w:r>
        <w:rPr>
          <w:spacing w:val="-2"/>
        </w:rPr>
        <w:t>COMMISSION</w:t>
      </w:r>
    </w:p>
    <w:p w14:paraId="2B467571" w14:textId="77777777" w:rsidR="00E27F88" w:rsidRDefault="00E27F88" w:rsidP="00E27F88">
      <w:pPr>
        <w:spacing w:line="232" w:lineRule="exact"/>
        <w:ind w:left="3483" w:right="3483"/>
        <w:jc w:val="center"/>
        <w:rPr>
          <w:sz w:val="20"/>
        </w:rPr>
      </w:pPr>
      <w:r>
        <w:rPr>
          <w:sz w:val="20"/>
        </w:rPr>
        <w:t>SEC</w:t>
      </w:r>
      <w:r>
        <w:rPr>
          <w:spacing w:val="-2"/>
          <w:sz w:val="20"/>
        </w:rPr>
        <w:t xml:space="preserve"> HEADQUARTERS,</w:t>
      </w:r>
    </w:p>
    <w:p w14:paraId="49144B9D" w14:textId="77777777" w:rsidR="00E27F88" w:rsidRDefault="00E27F88" w:rsidP="00E27F88">
      <w:pPr>
        <w:spacing w:before="6"/>
        <w:ind w:left="2180" w:right="2190"/>
        <w:jc w:val="center"/>
        <w:rPr>
          <w:sz w:val="20"/>
        </w:rPr>
      </w:pPr>
      <w:r>
        <w:rPr>
          <w:sz w:val="20"/>
        </w:rPr>
        <w:t>Makati</w:t>
      </w:r>
      <w:r>
        <w:rPr>
          <w:spacing w:val="-3"/>
          <w:sz w:val="20"/>
        </w:rPr>
        <w:t xml:space="preserve"> </w:t>
      </w:r>
      <w:r>
        <w:rPr>
          <w:sz w:val="20"/>
        </w:rPr>
        <w:t>Avenue,</w:t>
      </w:r>
      <w:r>
        <w:rPr>
          <w:spacing w:val="-7"/>
          <w:sz w:val="20"/>
        </w:rPr>
        <w:t xml:space="preserve"> </w:t>
      </w:r>
      <w:r>
        <w:rPr>
          <w:sz w:val="20"/>
        </w:rPr>
        <w:t>Salcedo</w:t>
      </w:r>
      <w:r>
        <w:rPr>
          <w:spacing w:val="-1"/>
          <w:sz w:val="20"/>
        </w:rPr>
        <w:t xml:space="preserve"> </w:t>
      </w:r>
      <w:r>
        <w:rPr>
          <w:sz w:val="20"/>
        </w:rPr>
        <w:t>Village,</w:t>
      </w:r>
      <w:r>
        <w:rPr>
          <w:spacing w:val="-7"/>
          <w:sz w:val="20"/>
        </w:rPr>
        <w:t xml:space="preserve"> </w:t>
      </w:r>
      <w:r>
        <w:rPr>
          <w:sz w:val="20"/>
        </w:rPr>
        <w:t>Bel-Air,</w:t>
      </w:r>
      <w:r>
        <w:rPr>
          <w:spacing w:val="-6"/>
          <w:sz w:val="20"/>
        </w:rPr>
        <w:t xml:space="preserve"> </w:t>
      </w:r>
      <w:r>
        <w:rPr>
          <w:sz w:val="20"/>
        </w:rPr>
        <w:t>Makati</w:t>
      </w:r>
      <w:r>
        <w:rPr>
          <w:spacing w:val="-1"/>
          <w:sz w:val="20"/>
        </w:rPr>
        <w:t xml:space="preserve"> </w:t>
      </w:r>
      <w:r>
        <w:rPr>
          <w:sz w:val="20"/>
        </w:rPr>
        <w:t>City,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1209</w:t>
      </w:r>
    </w:p>
    <w:p w14:paraId="2AA59E87" w14:textId="77777777" w:rsidR="00E27F88" w:rsidRDefault="00E27F88" w:rsidP="00E27F88">
      <w:pPr>
        <w:spacing w:before="23"/>
        <w:rPr>
          <w:sz w:val="20"/>
        </w:rPr>
      </w:pPr>
    </w:p>
    <w:p w14:paraId="2EBF6860" w14:textId="77777777" w:rsidR="00E27F88" w:rsidRDefault="00E27F88" w:rsidP="00E27F88">
      <w:pPr>
        <w:pStyle w:val="Heading1"/>
        <w:ind w:left="2180" w:right="2181"/>
        <w:rPr>
          <w:u w:val="none"/>
        </w:rPr>
      </w:pPr>
      <w:r>
        <w:t>REQUEST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CONFIRMATION</w:t>
      </w:r>
      <w:r>
        <w:rPr>
          <w:spacing w:val="-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EXEMPTION:</w:t>
      </w:r>
      <w:r>
        <w:rPr>
          <w:u w:val="none"/>
        </w:rPr>
        <w:t xml:space="preserve"> </w:t>
      </w:r>
      <w:r>
        <w:t>STOCK OPTION PLAN</w:t>
      </w:r>
    </w:p>
    <w:p w14:paraId="001401B9" w14:textId="77777777" w:rsidR="00E27F88" w:rsidRDefault="00E27F88" w:rsidP="00E27F88">
      <w:pPr>
        <w:spacing w:line="255" w:lineRule="exact"/>
        <w:ind w:left="2182" w:right="2181"/>
        <w:jc w:val="center"/>
        <w:rPr>
          <w:b/>
        </w:rPr>
      </w:pPr>
      <w:r>
        <w:rPr>
          <w:b/>
        </w:rPr>
        <w:t>(Section</w:t>
      </w:r>
      <w:r>
        <w:rPr>
          <w:b/>
          <w:spacing w:val="-5"/>
        </w:rPr>
        <w:t xml:space="preserve"> </w:t>
      </w:r>
      <w:r>
        <w:rPr>
          <w:b/>
        </w:rPr>
        <w:t>10.2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Securities</w:t>
      </w:r>
      <w:r>
        <w:rPr>
          <w:b/>
          <w:spacing w:val="-2"/>
        </w:rPr>
        <w:t xml:space="preserve"> </w:t>
      </w:r>
      <w:r>
        <w:rPr>
          <w:b/>
        </w:rPr>
        <w:t>Regulation</w:t>
      </w:r>
      <w:r>
        <w:rPr>
          <w:b/>
          <w:spacing w:val="-4"/>
        </w:rPr>
        <w:t xml:space="preserve"> Code)</w:t>
      </w:r>
    </w:p>
    <w:p w14:paraId="1A92B754" w14:textId="77777777" w:rsidR="00E27F88" w:rsidRDefault="00E27F88" w:rsidP="00E27F88">
      <w:pPr>
        <w:spacing w:before="1"/>
        <w:rPr>
          <w:b/>
          <w:sz w:val="12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7"/>
        <w:gridCol w:w="7361"/>
      </w:tblGrid>
      <w:tr w:rsidR="00E27F88" w14:paraId="51DC02C5" w14:textId="77777777" w:rsidTr="00CF2A77">
        <w:trPr>
          <w:trHeight w:val="360"/>
        </w:trPr>
        <w:tc>
          <w:tcPr>
            <w:tcW w:w="2607" w:type="dxa"/>
            <w:tcBorders>
              <w:bottom w:val="nil"/>
              <w:right w:val="nil"/>
            </w:tcBorders>
            <w:shd w:val="clear" w:color="auto" w:fill="000000"/>
          </w:tcPr>
          <w:p w14:paraId="098FCFF0" w14:textId="77777777" w:rsidR="00E27F88" w:rsidRDefault="00E27F88" w:rsidP="00CF2A77">
            <w:pPr>
              <w:pStyle w:val="TableParagraph"/>
              <w:spacing w:before="79"/>
              <w:ind w:left="1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Applicability</w:t>
            </w:r>
          </w:p>
        </w:tc>
        <w:tc>
          <w:tcPr>
            <w:tcW w:w="7361" w:type="dxa"/>
            <w:tcBorders>
              <w:left w:val="nil"/>
            </w:tcBorders>
          </w:tcPr>
          <w:p w14:paraId="6D28D0B8" w14:textId="77777777" w:rsidR="00E27F88" w:rsidRDefault="00E27F88" w:rsidP="00CF2A77">
            <w:pPr>
              <w:pStyle w:val="TableParagraph"/>
              <w:spacing w:before="60"/>
              <w:ind w:left="355"/>
              <w:rPr>
                <w:b/>
                <w:sz w:val="20"/>
              </w:rPr>
            </w:pPr>
            <w:r>
              <w:rPr>
                <w:b/>
                <w:sz w:val="20"/>
              </w:rPr>
              <w:t>STOCK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OPTION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PLAN</w:t>
            </w:r>
          </w:p>
        </w:tc>
      </w:tr>
      <w:tr w:rsidR="00E27F88" w14:paraId="09FDA7EB" w14:textId="77777777" w:rsidTr="00CF2A77">
        <w:trPr>
          <w:trHeight w:val="850"/>
        </w:trPr>
        <w:tc>
          <w:tcPr>
            <w:tcW w:w="2607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06324CC" w14:textId="77777777" w:rsidR="00E27F88" w:rsidRDefault="00E27F88" w:rsidP="00CF2A77">
            <w:pPr>
              <w:pStyle w:val="TableParagraph"/>
              <w:spacing w:before="108"/>
              <w:rPr>
                <w:b/>
                <w:sz w:val="18"/>
              </w:rPr>
            </w:pPr>
          </w:p>
          <w:p w14:paraId="768768CB" w14:textId="77777777" w:rsidR="00E27F88" w:rsidRDefault="00E27F88" w:rsidP="00CF2A77">
            <w:pPr>
              <w:pStyle w:val="TableParagraph"/>
              <w:ind w:left="11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Rule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10.2</w:t>
            </w:r>
          </w:p>
        </w:tc>
        <w:tc>
          <w:tcPr>
            <w:tcW w:w="7361" w:type="dxa"/>
            <w:tcBorders>
              <w:left w:val="nil"/>
            </w:tcBorders>
          </w:tcPr>
          <w:p w14:paraId="43CC26EA" w14:textId="77777777" w:rsidR="00E27F88" w:rsidRDefault="00E27F88" w:rsidP="00CF2A77">
            <w:pPr>
              <w:pStyle w:val="TableParagraph"/>
              <w:spacing w:line="210" w:lineRule="exact"/>
              <w:ind w:left="355" w:right="261"/>
              <w:jc w:val="both"/>
              <w:rPr>
                <w:sz w:val="18"/>
              </w:rPr>
            </w:pPr>
            <w:r>
              <w:rPr>
                <w:sz w:val="18"/>
              </w:rPr>
              <w:t>The Commission may exempt other transactions, if it finds that the requirements of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registration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under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 Securities Regulation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Code is not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necessary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 public interest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 protection 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 investors such as by reason 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 small amount involved or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the limited character of the public offering.</w:t>
            </w:r>
          </w:p>
        </w:tc>
      </w:tr>
      <w:tr w:rsidR="00E27F88" w14:paraId="63796577" w14:textId="77777777" w:rsidTr="00CF2A77">
        <w:trPr>
          <w:trHeight w:val="630"/>
        </w:trPr>
        <w:tc>
          <w:tcPr>
            <w:tcW w:w="2607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631F8BBB" w14:textId="77777777" w:rsidR="00E27F88" w:rsidRDefault="00E27F88" w:rsidP="00CF2A77">
            <w:pPr>
              <w:pStyle w:val="TableParagraph"/>
              <w:spacing w:before="209"/>
              <w:ind w:left="11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Filing</w:t>
            </w:r>
            <w:r>
              <w:rPr>
                <w:b/>
                <w:color w:val="FFFFFF"/>
                <w:spacing w:val="7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Fee</w:t>
            </w:r>
          </w:p>
        </w:tc>
        <w:tc>
          <w:tcPr>
            <w:tcW w:w="7361" w:type="dxa"/>
            <w:tcBorders>
              <w:left w:val="nil"/>
            </w:tcBorders>
          </w:tcPr>
          <w:p w14:paraId="4C4068F6" w14:textId="77777777" w:rsidR="00E27F88" w:rsidRDefault="00E27F88" w:rsidP="00E27F88">
            <w:pPr>
              <w:pStyle w:val="TableParagraph"/>
              <w:numPr>
                <w:ilvl w:val="0"/>
                <w:numId w:val="6"/>
              </w:numPr>
              <w:tabs>
                <w:tab w:val="left" w:pos="805"/>
              </w:tabs>
              <w:spacing w:before="6" w:line="230" w:lineRule="auto"/>
              <w:ind w:right="811"/>
              <w:rPr>
                <w:sz w:val="18"/>
              </w:rPr>
            </w:pPr>
            <w:r>
              <w:rPr>
                <w:b/>
                <w:sz w:val="18"/>
              </w:rPr>
              <w:t>1/10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1%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Aggregate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Value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Share/Securities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being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Offered</w:t>
            </w:r>
            <w:r>
              <w:rPr>
                <w:sz w:val="18"/>
              </w:rPr>
              <w:t>, Plus 1% of the UP Legal Research F</w:t>
            </w:r>
            <w:bookmarkStart w:id="0" w:name="_GoBack"/>
            <w:bookmarkEnd w:id="0"/>
            <w:r>
              <w:rPr>
                <w:sz w:val="18"/>
              </w:rPr>
              <w:t>ee</w:t>
            </w:r>
          </w:p>
          <w:p w14:paraId="5E079203" w14:textId="77777777" w:rsidR="00E27F88" w:rsidRDefault="00E27F88" w:rsidP="00E27F88">
            <w:pPr>
              <w:pStyle w:val="TableParagraph"/>
              <w:numPr>
                <w:ilvl w:val="0"/>
                <w:numId w:val="6"/>
              </w:numPr>
              <w:tabs>
                <w:tab w:val="left" w:pos="805"/>
              </w:tabs>
              <w:spacing w:line="191" w:lineRule="exact"/>
              <w:rPr>
                <w:sz w:val="18"/>
              </w:rPr>
            </w:pPr>
            <w:r>
              <w:rPr>
                <w:sz w:val="18"/>
              </w:rPr>
              <w:t>Digital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Payment:</w:t>
            </w:r>
            <w:r>
              <w:rPr>
                <w:spacing w:val="3"/>
                <w:sz w:val="18"/>
              </w:rPr>
              <w:t xml:space="preserve"> </w:t>
            </w:r>
            <w:hyperlink r:id="rId6">
              <w:r>
                <w:rPr>
                  <w:color w:val="0000FF"/>
                  <w:spacing w:val="-2"/>
                  <w:sz w:val="18"/>
                  <w:u w:val="single" w:color="0000FF"/>
                </w:rPr>
                <w:t>https://espaysec.sec.gov.ph</w:t>
              </w:r>
            </w:hyperlink>
          </w:p>
        </w:tc>
      </w:tr>
      <w:tr w:rsidR="00E27F88" w14:paraId="1835C288" w14:textId="77777777" w:rsidTr="00CF2A77">
        <w:trPr>
          <w:trHeight w:val="260"/>
        </w:trPr>
        <w:tc>
          <w:tcPr>
            <w:tcW w:w="9968" w:type="dxa"/>
            <w:gridSpan w:val="2"/>
            <w:tcBorders>
              <w:top w:val="nil"/>
            </w:tcBorders>
            <w:shd w:val="clear" w:color="auto" w:fill="BEBEBE"/>
          </w:tcPr>
          <w:p w14:paraId="4336610B" w14:textId="77777777" w:rsidR="00E27F88" w:rsidRDefault="00E27F88" w:rsidP="00CF2A77">
            <w:pPr>
              <w:pStyle w:val="TableParagraph"/>
              <w:spacing w:before="19"/>
              <w:ind w:left="475"/>
              <w:rPr>
                <w:b/>
                <w:sz w:val="18"/>
              </w:rPr>
            </w:pPr>
            <w:r>
              <w:rPr>
                <w:b/>
                <w:sz w:val="18"/>
              </w:rPr>
              <w:t>DOCUMENTARY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REQUIREMENTS:</w:t>
            </w:r>
          </w:p>
        </w:tc>
      </w:tr>
      <w:tr w:rsidR="00E27F88" w14:paraId="1D8638FB" w14:textId="77777777" w:rsidTr="00CF2A77">
        <w:trPr>
          <w:trHeight w:val="8234"/>
        </w:trPr>
        <w:tc>
          <w:tcPr>
            <w:tcW w:w="9968" w:type="dxa"/>
            <w:gridSpan w:val="2"/>
          </w:tcPr>
          <w:p w14:paraId="6174A595" w14:textId="77777777" w:rsidR="00E27F88" w:rsidRPr="00E27F88" w:rsidRDefault="00E27F88" w:rsidP="00E27F88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09" w:lineRule="exact"/>
              <w:ind w:hanging="360"/>
              <w:rPr>
                <w:sz w:val="18"/>
              </w:rPr>
            </w:pPr>
            <w:r w:rsidRPr="00E27F88">
              <w:rPr>
                <w:sz w:val="18"/>
              </w:rPr>
              <w:t>SEC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Cover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pacing w:val="-2"/>
                <w:sz w:val="18"/>
              </w:rPr>
              <w:t>Sheet</w:t>
            </w:r>
          </w:p>
          <w:p w14:paraId="53013E96" w14:textId="77777777" w:rsidR="00E27F88" w:rsidRPr="00E27F88" w:rsidRDefault="00E27F88" w:rsidP="00E27F88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10" w:lineRule="exact"/>
              <w:ind w:hanging="360"/>
              <w:rPr>
                <w:sz w:val="18"/>
              </w:rPr>
            </w:pPr>
            <w:r w:rsidRPr="00E27F88">
              <w:rPr>
                <w:sz w:val="18"/>
              </w:rPr>
              <w:t>SEC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Form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pacing w:val="-4"/>
                <w:sz w:val="18"/>
              </w:rPr>
              <w:t>10.2</w:t>
            </w:r>
          </w:p>
          <w:p w14:paraId="71CAEB30" w14:textId="77777777" w:rsidR="00E27F88" w:rsidRPr="00E27F88" w:rsidRDefault="00E27F88" w:rsidP="00E27F88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10" w:lineRule="exact"/>
              <w:ind w:left="834" w:hanging="359"/>
              <w:jc w:val="both"/>
              <w:rPr>
                <w:sz w:val="18"/>
              </w:rPr>
            </w:pPr>
            <w:r w:rsidRPr="00E27F88">
              <w:rPr>
                <w:sz w:val="18"/>
              </w:rPr>
              <w:t>Notarized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certificate 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Corporate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Secretary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applicant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Issuer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attesting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to</w:t>
            </w:r>
            <w:r w:rsidRPr="00E27F88">
              <w:rPr>
                <w:spacing w:val="2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pacing w:val="-2"/>
                <w:sz w:val="18"/>
              </w:rPr>
              <w:t>following:</w:t>
            </w:r>
          </w:p>
          <w:p w14:paraId="10AD8375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5"/>
              </w:tabs>
              <w:spacing w:before="6" w:line="230" w:lineRule="auto"/>
              <w:ind w:right="465"/>
              <w:jc w:val="both"/>
              <w:rPr>
                <w:sz w:val="18"/>
              </w:rPr>
            </w:pPr>
            <w:r w:rsidRPr="00E27F88">
              <w:rPr>
                <w:sz w:val="18"/>
              </w:rPr>
              <w:t>Approval by the applicant's Board of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Directors and required stockholders'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approval of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the stock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offering plan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("the Plan") (copies of the pertinent resolutions/minutes approving the Plan shall be attached);</w:t>
            </w:r>
          </w:p>
          <w:p w14:paraId="6B98CC15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5"/>
              </w:tabs>
              <w:ind w:right="446"/>
              <w:jc w:val="both"/>
              <w:rPr>
                <w:sz w:val="18"/>
              </w:rPr>
            </w:pPr>
            <w:r w:rsidRPr="00E27F88">
              <w:rPr>
                <w:sz w:val="18"/>
              </w:rPr>
              <w:t>Genuineness and due execution of the Plan, a copy of which shall be attached to the certificate (shall also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include the procedure or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guidelines of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the Stock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Option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Plan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on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sale,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assignment, transfer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disposition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the shares acquired by the Optionees);</w:t>
            </w:r>
          </w:p>
          <w:p w14:paraId="5FDA44C0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4"/>
              </w:tabs>
              <w:spacing w:line="214" w:lineRule="exact"/>
              <w:ind w:left="1094" w:hanging="209"/>
              <w:jc w:val="both"/>
              <w:rPr>
                <w:sz w:val="18"/>
              </w:rPr>
            </w:pPr>
            <w:r w:rsidRPr="00E27F88">
              <w:rPr>
                <w:sz w:val="18"/>
              </w:rPr>
              <w:t>Statement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whether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or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not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offering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will be</w:t>
            </w:r>
            <w:r w:rsidRPr="00E27F88">
              <w:rPr>
                <w:spacing w:val="2"/>
                <w:sz w:val="18"/>
              </w:rPr>
              <w:t xml:space="preserve"> </w:t>
            </w:r>
            <w:r w:rsidRPr="00E27F88">
              <w:rPr>
                <w:spacing w:val="-2"/>
                <w:sz w:val="18"/>
              </w:rPr>
              <w:t>underwritten;</w:t>
            </w:r>
          </w:p>
          <w:p w14:paraId="538C7528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5"/>
              </w:tabs>
              <w:spacing w:line="235" w:lineRule="auto"/>
              <w:ind w:right="440"/>
              <w:jc w:val="both"/>
              <w:rPr>
                <w:sz w:val="18"/>
              </w:rPr>
            </w:pPr>
            <w:r w:rsidRPr="00E27F88">
              <w:rPr>
                <w:sz w:val="18"/>
              </w:rPr>
              <w:t>If applicable, a breakdown of the number of shares earlier exempted from registration (citing SEC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Resolution/Order and date 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approval), the shares subscribed by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the optionees, and the remaining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unissued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shares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computed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on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a year-to-year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basis, and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an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explanation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on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why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applicant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has renewed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its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application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in spite of the availability of unissued shares;</w:t>
            </w:r>
          </w:p>
          <w:p w14:paraId="4E775F97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5"/>
              </w:tabs>
              <w:ind w:right="474"/>
              <w:jc w:val="both"/>
              <w:rPr>
                <w:sz w:val="18"/>
              </w:rPr>
            </w:pPr>
            <w:r w:rsidRPr="00E27F88">
              <w:rPr>
                <w:sz w:val="18"/>
              </w:rPr>
              <w:t>If the applicant is a foreign corporation, it should state whether the terms and conditions of the Plan in the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Philippines are the same as those in other jurisdictions;</w:t>
            </w:r>
          </w:p>
          <w:p w14:paraId="549AF873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4"/>
              </w:tabs>
              <w:spacing w:line="215" w:lineRule="exact"/>
              <w:ind w:left="1094" w:hanging="209"/>
              <w:jc w:val="both"/>
              <w:rPr>
                <w:sz w:val="18"/>
              </w:rPr>
            </w:pPr>
            <w:r w:rsidRPr="00E27F88">
              <w:rPr>
                <w:sz w:val="18"/>
              </w:rPr>
              <w:t>An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pacing w:val="-2"/>
                <w:sz w:val="18"/>
              </w:rPr>
              <w:t>undertaking:</w:t>
            </w:r>
          </w:p>
          <w:p w14:paraId="583A3063" w14:textId="77777777" w:rsidR="00E27F88" w:rsidRPr="00E27F88" w:rsidRDefault="00E27F88" w:rsidP="00E27F88">
            <w:pPr>
              <w:pStyle w:val="TableParagraph"/>
              <w:numPr>
                <w:ilvl w:val="2"/>
                <w:numId w:val="5"/>
              </w:numPr>
              <w:tabs>
                <w:tab w:val="left" w:pos="1386"/>
              </w:tabs>
              <w:spacing w:before="6" w:line="223" w:lineRule="auto"/>
              <w:ind w:right="433"/>
              <w:jc w:val="both"/>
              <w:rPr>
                <w:sz w:val="18"/>
              </w:rPr>
            </w:pPr>
            <w:r w:rsidRPr="00E27F88">
              <w:rPr>
                <w:sz w:val="18"/>
              </w:rPr>
              <w:t>to provide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continuous access of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the optionees-employees on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key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performance indicators of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the Issuer-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company until the termination of the Plan;</w:t>
            </w:r>
          </w:p>
          <w:p w14:paraId="4B5F3349" w14:textId="77777777" w:rsidR="00E27F88" w:rsidRPr="00E27F88" w:rsidRDefault="00E27F88" w:rsidP="00E27F88">
            <w:pPr>
              <w:pStyle w:val="TableParagraph"/>
              <w:numPr>
                <w:ilvl w:val="2"/>
                <w:numId w:val="5"/>
              </w:numPr>
              <w:tabs>
                <w:tab w:val="left" w:pos="1386"/>
              </w:tabs>
              <w:spacing w:before="13" w:line="223" w:lineRule="auto"/>
              <w:ind w:right="434"/>
              <w:jc w:val="both"/>
              <w:rPr>
                <w:sz w:val="18"/>
              </w:rPr>
            </w:pPr>
            <w:r w:rsidRPr="00E27F88">
              <w:rPr>
                <w:sz w:val="18"/>
              </w:rPr>
              <w:t>to pay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an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additional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filing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fee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should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there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be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an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increase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in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price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of the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securities from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date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filing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this application for exemption until the date the options were granted to the optionees-employees; and</w:t>
            </w:r>
          </w:p>
          <w:p w14:paraId="1E3F51E3" w14:textId="77777777" w:rsidR="00E27F88" w:rsidRPr="00E27F88" w:rsidRDefault="00E27F88" w:rsidP="00E27F88">
            <w:pPr>
              <w:pStyle w:val="TableParagraph"/>
              <w:numPr>
                <w:ilvl w:val="2"/>
                <w:numId w:val="5"/>
              </w:numPr>
              <w:tabs>
                <w:tab w:val="left" w:pos="1386"/>
              </w:tabs>
              <w:spacing w:before="10" w:line="230" w:lineRule="auto"/>
              <w:ind w:right="443"/>
              <w:jc w:val="both"/>
              <w:rPr>
                <w:sz w:val="18"/>
              </w:rPr>
            </w:pPr>
            <w:r w:rsidRPr="00E27F88">
              <w:rPr>
                <w:sz w:val="18"/>
              </w:rPr>
              <w:t>to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submit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to the Commission,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on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or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before the 10th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January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each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year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following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date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grant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until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full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issuance,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a report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containing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the necessary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details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the grant, such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as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but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not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limited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to, the names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actual optionees and the number subscribed by them.</w:t>
            </w:r>
          </w:p>
          <w:p w14:paraId="7E35272F" w14:textId="77777777" w:rsidR="00E27F88" w:rsidRPr="00E27F88" w:rsidRDefault="00E27F88" w:rsidP="00E27F88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12" w:line="210" w:lineRule="exact"/>
              <w:ind w:left="834" w:hanging="359"/>
              <w:jc w:val="both"/>
              <w:rPr>
                <w:sz w:val="18"/>
              </w:rPr>
            </w:pPr>
            <w:r w:rsidRPr="00E27F88">
              <w:rPr>
                <w:sz w:val="18"/>
              </w:rPr>
              <w:t>Notarized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certification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2"/>
                <w:sz w:val="18"/>
              </w:rPr>
              <w:t xml:space="preserve"> </w:t>
            </w:r>
            <w:r w:rsidRPr="00E27F88">
              <w:rPr>
                <w:sz w:val="18"/>
              </w:rPr>
              <w:t>Human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Resource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Head or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any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position</w:t>
            </w:r>
            <w:r w:rsidRPr="00E27F88">
              <w:rPr>
                <w:spacing w:val="-11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equivalent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nature</w:t>
            </w:r>
            <w:r w:rsidRPr="00E27F88">
              <w:rPr>
                <w:spacing w:val="13"/>
                <w:sz w:val="18"/>
              </w:rPr>
              <w:t xml:space="preserve"> </w:t>
            </w:r>
            <w:r w:rsidRPr="00E27F88">
              <w:rPr>
                <w:spacing w:val="-2"/>
                <w:sz w:val="18"/>
              </w:rPr>
              <w:t>that:</w:t>
            </w:r>
          </w:p>
          <w:p w14:paraId="582D3F57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5"/>
              </w:tabs>
              <w:spacing w:before="3" w:line="235" w:lineRule="auto"/>
              <w:ind w:right="442"/>
              <w:jc w:val="both"/>
              <w:rPr>
                <w:sz w:val="18"/>
              </w:rPr>
            </w:pPr>
            <w:r w:rsidRPr="00E27F88">
              <w:rPr>
                <w:sz w:val="18"/>
              </w:rPr>
              <w:t>a listing of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persons and their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corresponding position(s) in whose favor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such grant or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issuance of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options is to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be made, indicating the number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of shares to be given/granted to each, or if this could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not yet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be ascertained,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the formula to be used in determining such number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of shares, and issue price;</w:t>
            </w:r>
          </w:p>
          <w:p w14:paraId="5AE3E3D1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4"/>
              </w:tabs>
              <w:spacing w:line="213" w:lineRule="exact"/>
              <w:ind w:left="1094" w:hanging="209"/>
              <w:jc w:val="both"/>
              <w:rPr>
                <w:sz w:val="18"/>
              </w:rPr>
            </w:pPr>
            <w:r w:rsidRPr="00E27F88">
              <w:rPr>
                <w:sz w:val="18"/>
              </w:rPr>
              <w:t>the</w:t>
            </w:r>
            <w:r w:rsidRPr="00E27F88">
              <w:rPr>
                <w:spacing w:val="14"/>
                <w:sz w:val="18"/>
              </w:rPr>
              <w:t xml:space="preserve"> </w:t>
            </w:r>
            <w:r w:rsidRPr="00E27F88">
              <w:rPr>
                <w:sz w:val="18"/>
              </w:rPr>
              <w:t>Independent</w:t>
            </w:r>
            <w:r w:rsidRPr="00E27F88">
              <w:rPr>
                <w:spacing w:val="5"/>
                <w:sz w:val="18"/>
              </w:rPr>
              <w:t xml:space="preserve"> </w:t>
            </w:r>
            <w:r w:rsidRPr="00E27F88">
              <w:rPr>
                <w:sz w:val="18"/>
              </w:rPr>
              <w:t>Directors</w:t>
            </w:r>
            <w:r w:rsidRPr="00E27F88">
              <w:rPr>
                <w:spacing w:val="17"/>
                <w:sz w:val="18"/>
              </w:rPr>
              <w:t xml:space="preserve"> </w:t>
            </w:r>
            <w:r w:rsidRPr="00E27F88">
              <w:rPr>
                <w:sz w:val="18"/>
              </w:rPr>
              <w:t>(ID)</w:t>
            </w:r>
            <w:r w:rsidRPr="00E27F88">
              <w:rPr>
                <w:spacing w:val="7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11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17"/>
                <w:sz w:val="18"/>
              </w:rPr>
              <w:t xml:space="preserve"> </w:t>
            </w:r>
            <w:r w:rsidRPr="00E27F88">
              <w:rPr>
                <w:sz w:val="18"/>
              </w:rPr>
              <w:t>participating</w:t>
            </w:r>
            <w:r w:rsidRPr="00E27F88">
              <w:rPr>
                <w:spacing w:val="15"/>
                <w:sz w:val="18"/>
              </w:rPr>
              <w:t xml:space="preserve"> </w:t>
            </w:r>
            <w:r w:rsidRPr="00E27F88">
              <w:rPr>
                <w:sz w:val="18"/>
              </w:rPr>
              <w:t>companies’</w:t>
            </w:r>
            <w:r w:rsidRPr="00E27F88">
              <w:rPr>
                <w:spacing w:val="6"/>
                <w:sz w:val="18"/>
              </w:rPr>
              <w:t xml:space="preserve"> </w:t>
            </w:r>
            <w:r w:rsidRPr="00E27F88">
              <w:rPr>
                <w:sz w:val="18"/>
              </w:rPr>
              <w:t>subsidiary/affiliate</w:t>
            </w:r>
            <w:r w:rsidRPr="00E27F88">
              <w:rPr>
                <w:spacing w:val="17"/>
                <w:sz w:val="18"/>
              </w:rPr>
              <w:t xml:space="preserve"> </w:t>
            </w:r>
            <w:r w:rsidRPr="00E27F88">
              <w:rPr>
                <w:sz w:val="18"/>
              </w:rPr>
              <w:t>will</w:t>
            </w:r>
            <w:r w:rsidRPr="00E27F88">
              <w:rPr>
                <w:spacing w:val="8"/>
                <w:sz w:val="18"/>
              </w:rPr>
              <w:t xml:space="preserve"> </w:t>
            </w:r>
            <w:r w:rsidRPr="00E27F88">
              <w:rPr>
                <w:sz w:val="18"/>
              </w:rPr>
              <w:t>be</w:t>
            </w:r>
            <w:r w:rsidRPr="00E27F88">
              <w:rPr>
                <w:spacing w:val="8"/>
                <w:sz w:val="18"/>
              </w:rPr>
              <w:t xml:space="preserve"> </w:t>
            </w:r>
            <w:r w:rsidRPr="00E27F88">
              <w:rPr>
                <w:sz w:val="18"/>
              </w:rPr>
              <w:t>granted</w:t>
            </w:r>
            <w:r w:rsidRPr="00E27F88">
              <w:rPr>
                <w:spacing w:val="7"/>
                <w:sz w:val="18"/>
              </w:rPr>
              <w:t xml:space="preserve"> </w:t>
            </w:r>
            <w:r w:rsidRPr="00E27F88">
              <w:rPr>
                <w:spacing w:val="-2"/>
                <w:sz w:val="18"/>
              </w:rPr>
              <w:t>options/</w:t>
            </w:r>
          </w:p>
          <w:p w14:paraId="73A7A263" w14:textId="77777777" w:rsidR="00E27F88" w:rsidRPr="00E27F88" w:rsidRDefault="00E27F88" w:rsidP="00CF2A77">
            <w:pPr>
              <w:pStyle w:val="TableParagraph"/>
              <w:spacing w:line="206" w:lineRule="exact"/>
              <w:ind w:left="1095"/>
              <w:rPr>
                <w:sz w:val="18"/>
              </w:rPr>
            </w:pPr>
            <w:r w:rsidRPr="00E27F88">
              <w:rPr>
                <w:spacing w:val="-2"/>
                <w:sz w:val="18"/>
              </w:rPr>
              <w:t>shares</w:t>
            </w:r>
          </w:p>
          <w:p w14:paraId="010DAB87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5"/>
              </w:tabs>
              <w:spacing w:before="3" w:line="235" w:lineRule="auto"/>
              <w:ind w:right="448"/>
              <w:jc w:val="both"/>
              <w:rPr>
                <w:sz w:val="18"/>
              </w:rPr>
            </w:pPr>
            <w:r w:rsidRPr="00E27F88">
              <w:rPr>
                <w:sz w:val="18"/>
              </w:rPr>
              <w:t>the Optionees - employees of the said Stock Option Plan were informed about its terms and conditions,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including the attendant risk, to enable them to make a reasonable judgment on its advantages and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disadvantages to them;</w:t>
            </w:r>
          </w:p>
          <w:p w14:paraId="0479FB64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5"/>
              </w:tabs>
              <w:spacing w:before="14" w:line="230" w:lineRule="auto"/>
              <w:ind w:right="447"/>
              <w:jc w:val="both"/>
              <w:rPr>
                <w:sz w:val="18"/>
              </w:rPr>
            </w:pPr>
            <w:r w:rsidRPr="00E27F88">
              <w:rPr>
                <w:sz w:val="18"/>
              </w:rPr>
              <w:t>the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Optionees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-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employees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were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given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a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copy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Plan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to enable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them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to make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an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intelligent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judgment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on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advantages and disadvantages of the Plan; and</w:t>
            </w:r>
          </w:p>
          <w:p w14:paraId="56ADD849" w14:textId="77777777" w:rsidR="00E27F88" w:rsidRPr="00E27F88" w:rsidRDefault="00E27F88" w:rsidP="00E27F88">
            <w:pPr>
              <w:pStyle w:val="TableParagraph"/>
              <w:numPr>
                <w:ilvl w:val="1"/>
                <w:numId w:val="5"/>
              </w:numPr>
              <w:tabs>
                <w:tab w:val="left" w:pos="1094"/>
              </w:tabs>
              <w:spacing w:line="215" w:lineRule="exact"/>
              <w:ind w:left="1094" w:hanging="209"/>
              <w:jc w:val="both"/>
              <w:rPr>
                <w:sz w:val="18"/>
              </w:rPr>
            </w:pPr>
            <w:r w:rsidRPr="00E27F88">
              <w:rPr>
                <w:sz w:val="18"/>
              </w:rPr>
              <w:t>Reading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materials, pamphlets, brochures,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and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other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materials were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disseminated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in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relation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to</w:t>
            </w:r>
            <w:r w:rsidRPr="00E27F88">
              <w:rPr>
                <w:spacing w:val="2"/>
                <w:sz w:val="18"/>
              </w:rPr>
              <w:t xml:space="preserve"> </w:t>
            </w:r>
            <w:r w:rsidRPr="00E27F88">
              <w:rPr>
                <w:sz w:val="18"/>
              </w:rPr>
              <w:t xml:space="preserve">the </w:t>
            </w:r>
            <w:r w:rsidRPr="00E27F88">
              <w:rPr>
                <w:spacing w:val="-2"/>
                <w:sz w:val="18"/>
              </w:rPr>
              <w:t>Plan.</w:t>
            </w:r>
          </w:p>
          <w:p w14:paraId="664F4D41" w14:textId="77777777" w:rsidR="00E27F88" w:rsidRPr="00E27F88" w:rsidRDefault="00E27F88" w:rsidP="00E27F88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06" w:lineRule="exact"/>
              <w:ind w:hanging="360"/>
              <w:rPr>
                <w:sz w:val="18"/>
              </w:rPr>
            </w:pPr>
            <w:r w:rsidRPr="00E27F88">
              <w:rPr>
                <w:sz w:val="18"/>
              </w:rPr>
              <w:t>Latest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Audited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Financial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Statements 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applicant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pacing w:val="-2"/>
                <w:sz w:val="18"/>
              </w:rPr>
              <w:t>Issuer</w:t>
            </w:r>
          </w:p>
          <w:p w14:paraId="0B53A450" w14:textId="77777777" w:rsidR="00E27F88" w:rsidRPr="00E27F88" w:rsidRDefault="00E27F88" w:rsidP="00E27F88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10" w:lineRule="exact"/>
              <w:ind w:hanging="360"/>
              <w:rPr>
                <w:sz w:val="18"/>
              </w:rPr>
            </w:pPr>
            <w:r w:rsidRPr="00E27F88">
              <w:rPr>
                <w:sz w:val="18"/>
              </w:rPr>
              <w:t>Articles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Incorporation/Association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(if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applicant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Issuer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is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a</w:t>
            </w:r>
            <w:r w:rsidRPr="00E27F88">
              <w:rPr>
                <w:spacing w:val="1"/>
                <w:sz w:val="18"/>
              </w:rPr>
              <w:t xml:space="preserve"> </w:t>
            </w:r>
            <w:r w:rsidRPr="00E27F88">
              <w:rPr>
                <w:sz w:val="18"/>
              </w:rPr>
              <w:t>foreign</w:t>
            </w:r>
            <w:r w:rsidRPr="00E27F88">
              <w:rPr>
                <w:spacing w:val="-2"/>
                <w:sz w:val="18"/>
              </w:rPr>
              <w:t xml:space="preserve"> corporation)</w:t>
            </w:r>
          </w:p>
          <w:p w14:paraId="22D3418B" w14:textId="77777777" w:rsidR="00E27F88" w:rsidRPr="00E27F88" w:rsidRDefault="00E27F88" w:rsidP="00E27F88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11" w:lineRule="exact"/>
              <w:ind w:hanging="360"/>
              <w:rPr>
                <w:sz w:val="18"/>
              </w:rPr>
            </w:pPr>
            <w:r w:rsidRPr="00E27F88">
              <w:rPr>
                <w:sz w:val="18"/>
              </w:rPr>
              <w:t>Proof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payment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5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2"/>
                <w:sz w:val="18"/>
              </w:rPr>
              <w:t xml:space="preserve"> </w:t>
            </w:r>
            <w:r w:rsidRPr="00E27F88">
              <w:rPr>
                <w:sz w:val="18"/>
              </w:rPr>
              <w:t xml:space="preserve">prescribed filing </w:t>
            </w:r>
            <w:r w:rsidRPr="00E27F88">
              <w:rPr>
                <w:spacing w:val="-5"/>
                <w:sz w:val="18"/>
              </w:rPr>
              <w:t>fee</w:t>
            </w:r>
          </w:p>
        </w:tc>
      </w:tr>
      <w:tr w:rsidR="00E27F88" w14:paraId="03AADA30" w14:textId="77777777" w:rsidTr="00CF2A77">
        <w:trPr>
          <w:trHeight w:val="260"/>
        </w:trPr>
        <w:tc>
          <w:tcPr>
            <w:tcW w:w="9968" w:type="dxa"/>
            <w:gridSpan w:val="2"/>
            <w:shd w:val="clear" w:color="auto" w:fill="BEBEBE"/>
          </w:tcPr>
          <w:p w14:paraId="4144B399" w14:textId="77777777" w:rsidR="00E27F88" w:rsidRDefault="00E27F88" w:rsidP="00CF2A77">
            <w:pPr>
              <w:pStyle w:val="TableParagraph"/>
              <w:spacing w:before="29"/>
              <w:ind w:left="4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PROCEDURES:</w:t>
            </w:r>
          </w:p>
        </w:tc>
      </w:tr>
      <w:tr w:rsidR="00E27F88" w14:paraId="5233674D" w14:textId="77777777" w:rsidTr="00CF2A77">
        <w:trPr>
          <w:trHeight w:val="1901"/>
        </w:trPr>
        <w:tc>
          <w:tcPr>
            <w:tcW w:w="9968" w:type="dxa"/>
            <w:gridSpan w:val="2"/>
          </w:tcPr>
          <w:p w14:paraId="4C81229A" w14:textId="77777777" w:rsidR="00E27F88" w:rsidRPr="00E27F88" w:rsidRDefault="00E27F88" w:rsidP="00E27F88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ind w:right="353"/>
              <w:rPr>
                <w:sz w:val="18"/>
              </w:rPr>
            </w:pPr>
            <w:r w:rsidRPr="00E27F88">
              <w:rPr>
                <w:sz w:val="18"/>
              </w:rPr>
              <w:t>Submit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required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application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documents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(duly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accomplished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SEC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Form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10.2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and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supporting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documents)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for</w:t>
            </w:r>
            <w:r w:rsidRPr="00E27F88">
              <w:rPr>
                <w:spacing w:val="-13"/>
                <w:sz w:val="18"/>
              </w:rPr>
              <w:t xml:space="preserve"> </w:t>
            </w:r>
            <w:r w:rsidRPr="00E27F88">
              <w:rPr>
                <w:sz w:val="18"/>
              </w:rPr>
              <w:t>pre-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 xml:space="preserve">processing to MSRD through email at: </w:t>
            </w:r>
            <w:hyperlink r:id="rId7">
              <w:r w:rsidRPr="00E27F88">
                <w:rPr>
                  <w:color w:val="0000FF"/>
                  <w:sz w:val="18"/>
                  <w:u w:color="0000FF"/>
                </w:rPr>
                <w:t>msrdsubmission@sec.gov.ph</w:t>
              </w:r>
            </w:hyperlink>
            <w:r w:rsidRPr="00E27F88">
              <w:rPr>
                <w:sz w:val="18"/>
              </w:rPr>
              <w:t>.</w:t>
            </w:r>
          </w:p>
          <w:p w14:paraId="11194C82" w14:textId="77777777" w:rsidR="00E27F88" w:rsidRPr="00E27F88" w:rsidRDefault="00E27F88" w:rsidP="00E27F88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spacing w:before="7"/>
              <w:ind w:right="348"/>
              <w:rPr>
                <w:sz w:val="18"/>
              </w:rPr>
            </w:pPr>
            <w:r w:rsidRPr="00E27F88"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0A900BC6" wp14:editId="53206EAA">
                      <wp:simplePos x="0" y="0"/>
                      <wp:positionH relativeFrom="column">
                        <wp:posOffset>3815969</wp:posOffset>
                      </wp:positionH>
                      <wp:positionV relativeFrom="paragraph">
                        <wp:posOffset>-20678</wp:posOffset>
                      </wp:positionV>
                      <wp:extent cx="19050" cy="635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0" cy="6350"/>
                                <a:chOff x="0" y="0"/>
                                <a:chExt cx="19050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90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6350">
                                      <a:moveTo>
                                        <a:pt x="190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9050" y="6350"/>
                                      </a:ln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8005A0" id="Group 29" o:spid="_x0000_s1026" style="position:absolute;margin-left:300.45pt;margin-top:-1.65pt;width:1.5pt;height:.5pt;z-index:-251652096;mso-wrap-distance-left:0;mso-wrap-distance-right:0" coordsize="19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">
                      <v:shape id="Graphic 30" o:spid="_x0000_s1027" style="position:absolute;width:19050;height:6350;visibility:visible;mso-wrap-style:square;v-text-anchor:top" coordsize="190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" path="m19050,l,,,6350r19050,l1905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E27F88">
              <w:rPr>
                <w:sz w:val="18"/>
              </w:rPr>
              <w:t>Pay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required filing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fee</w:t>
            </w:r>
            <w:r w:rsidRPr="00E27F88">
              <w:rPr>
                <w:spacing w:val="-2"/>
                <w:sz w:val="18"/>
              </w:rPr>
              <w:t xml:space="preserve"> </w:t>
            </w:r>
            <w:r w:rsidRPr="00E27F88">
              <w:rPr>
                <w:sz w:val="18"/>
              </w:rPr>
              <w:t>via ESPAYSEC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 xml:space="preserve">at </w:t>
            </w:r>
            <w:hyperlink r:id="rId8">
              <w:r w:rsidRPr="00E27F88">
                <w:rPr>
                  <w:color w:val="0000FF"/>
                  <w:sz w:val="18"/>
                  <w:u w:color="0000FF"/>
                </w:rPr>
                <w:t>https://espaysec.sec.gov.ph</w:t>
              </w:r>
              <w:r w:rsidRPr="00E27F88">
                <w:rPr>
                  <w:sz w:val="18"/>
                </w:rPr>
                <w:t>,</w:t>
              </w:r>
            </w:hyperlink>
            <w:r w:rsidRPr="00E27F88">
              <w:rPr>
                <w:spacing w:val="35"/>
                <w:sz w:val="18"/>
              </w:rPr>
              <w:t xml:space="preserve"> </w:t>
            </w:r>
            <w:r w:rsidRPr="00E27F88">
              <w:rPr>
                <w:sz w:val="18"/>
              </w:rPr>
              <w:t>and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submit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proof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payment</w:t>
            </w:r>
            <w:r w:rsidRPr="00E27F88">
              <w:rPr>
                <w:spacing w:val="-4"/>
                <w:sz w:val="18"/>
              </w:rPr>
              <w:t xml:space="preserve"> </w:t>
            </w:r>
            <w:r w:rsidRPr="00E27F88">
              <w:rPr>
                <w:sz w:val="18"/>
              </w:rPr>
              <w:t>through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 xml:space="preserve">email at: </w:t>
            </w:r>
            <w:hyperlink r:id="rId9">
              <w:r w:rsidRPr="00E27F88">
                <w:rPr>
                  <w:color w:val="0000FF"/>
                  <w:sz w:val="18"/>
                  <w:u w:color="0000FF"/>
                </w:rPr>
                <w:t>msrdsubmission@sec.gov.ph</w:t>
              </w:r>
            </w:hyperlink>
            <w:r w:rsidRPr="00E27F88">
              <w:rPr>
                <w:sz w:val="18"/>
              </w:rPr>
              <w:t>.</w:t>
            </w:r>
          </w:p>
          <w:p w14:paraId="1298D38C" w14:textId="77777777" w:rsidR="00E27F88" w:rsidRPr="00E27F88" w:rsidRDefault="00E27F88" w:rsidP="00E27F88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ind w:right="348"/>
              <w:rPr>
                <w:sz w:val="18"/>
              </w:rPr>
            </w:pPr>
            <w:r w:rsidRPr="00E27F88"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1E425164" wp14:editId="713936CD">
                      <wp:simplePos x="0" y="0"/>
                      <wp:positionH relativeFrom="column">
                        <wp:posOffset>2399029</wp:posOffset>
                      </wp:positionH>
                      <wp:positionV relativeFrom="paragraph">
                        <wp:posOffset>-18392</wp:posOffset>
                      </wp:positionV>
                      <wp:extent cx="25400" cy="635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" cy="6350"/>
                                <a:chOff x="0" y="0"/>
                                <a:chExt cx="25400" cy="6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25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6350">
                                      <a:moveTo>
                                        <a:pt x="25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49"/>
                                      </a:lnTo>
                                      <a:lnTo>
                                        <a:pt x="25400" y="6349"/>
                                      </a:lnTo>
                                      <a:lnTo>
                                        <a:pt x="25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E7C429" id="Group 31" o:spid="_x0000_s1026" style="position:absolute;margin-left:188.9pt;margin-top:-1.45pt;width:2pt;height:.5pt;z-index:-251651072;mso-wrap-distance-left:0;mso-wrap-distance-right:0" coordsize="25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">
                      <v:shape id="Graphic 32" o:spid="_x0000_s1027" style="position:absolute;width:25400;height:6350;visibility:visible;mso-wrap-style:square;v-text-anchor:top" coordsize="254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" path="m25400,l,,,6349r25400,l25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E27F88">
              <w:rPr>
                <w:sz w:val="18"/>
              </w:rPr>
              <w:t>Submit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two (2) complete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sets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(one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original,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one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photocopy)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6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application</w:t>
            </w:r>
            <w:r w:rsidRPr="00E27F88">
              <w:rPr>
                <w:spacing w:val="-11"/>
                <w:sz w:val="18"/>
              </w:rPr>
              <w:t xml:space="preserve"> </w:t>
            </w:r>
            <w:r w:rsidRPr="00E27F88">
              <w:rPr>
                <w:sz w:val="18"/>
              </w:rPr>
              <w:t>documents to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MSRD</w:t>
            </w:r>
            <w:r w:rsidRPr="00E27F88">
              <w:rPr>
                <w:spacing w:val="-1"/>
                <w:sz w:val="18"/>
              </w:rPr>
              <w:t xml:space="preserve"> </w:t>
            </w:r>
            <w:r w:rsidRPr="00E27F88">
              <w:rPr>
                <w:sz w:val="18"/>
              </w:rPr>
              <w:t>(17th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Floor, SEC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Headquarters, Makati Avenue, Makati City).</w:t>
            </w:r>
          </w:p>
          <w:p w14:paraId="0BF85DCE" w14:textId="77777777" w:rsidR="00E27F88" w:rsidRDefault="00E27F88" w:rsidP="00E27F88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ind w:right="357"/>
              <w:rPr>
                <w:sz w:val="18"/>
              </w:rPr>
            </w:pPr>
            <w:r w:rsidRPr="00E27F88">
              <w:rPr>
                <w:sz w:val="18"/>
              </w:rPr>
              <w:t>Present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email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receipt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of</w:t>
            </w:r>
            <w:r w:rsidRPr="00E27F88">
              <w:rPr>
                <w:spacing w:val="-14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3"/>
                <w:sz w:val="18"/>
              </w:rPr>
              <w:t xml:space="preserve"> </w:t>
            </w:r>
            <w:r w:rsidRPr="00E27F88">
              <w:rPr>
                <w:sz w:val="18"/>
              </w:rPr>
              <w:t>Order</w:t>
            </w:r>
            <w:r w:rsidRPr="00E27F88">
              <w:rPr>
                <w:spacing w:val="-13"/>
                <w:sz w:val="18"/>
              </w:rPr>
              <w:t xml:space="preserve"> </w:t>
            </w:r>
            <w:r w:rsidRPr="00E27F88">
              <w:rPr>
                <w:sz w:val="18"/>
              </w:rPr>
              <w:t>or</w:t>
            </w:r>
            <w:r w:rsidRPr="00E27F88">
              <w:rPr>
                <w:spacing w:val="-13"/>
                <w:sz w:val="18"/>
              </w:rPr>
              <w:t xml:space="preserve"> </w:t>
            </w:r>
            <w:r w:rsidRPr="00E27F88">
              <w:rPr>
                <w:sz w:val="18"/>
              </w:rPr>
              <w:t>Resolution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and</w:t>
            </w:r>
            <w:r w:rsidRPr="00E27F88">
              <w:rPr>
                <w:spacing w:val="-9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Official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Receipt for</w:t>
            </w:r>
            <w:r w:rsidRPr="00E27F88">
              <w:rPr>
                <w:spacing w:val="-13"/>
                <w:sz w:val="18"/>
              </w:rPr>
              <w:t xml:space="preserve"> </w:t>
            </w:r>
            <w:r w:rsidRPr="00E27F88">
              <w:rPr>
                <w:sz w:val="18"/>
              </w:rPr>
              <w:t>the</w:t>
            </w:r>
            <w:r w:rsidRPr="00E27F88">
              <w:rPr>
                <w:spacing w:val="-7"/>
                <w:sz w:val="18"/>
              </w:rPr>
              <w:t xml:space="preserve"> </w:t>
            </w:r>
            <w:r w:rsidRPr="00E27F88">
              <w:rPr>
                <w:sz w:val="18"/>
              </w:rPr>
              <w:t>application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at</w:t>
            </w:r>
            <w:r w:rsidRPr="00E27F88">
              <w:rPr>
                <w:spacing w:val="-10"/>
                <w:sz w:val="18"/>
              </w:rPr>
              <w:t xml:space="preserve"> </w:t>
            </w:r>
            <w:r w:rsidRPr="00E27F88">
              <w:rPr>
                <w:sz w:val="18"/>
              </w:rPr>
              <w:t>MSRD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(17th</w:t>
            </w:r>
            <w:r w:rsidRPr="00E27F88">
              <w:rPr>
                <w:spacing w:val="-8"/>
                <w:sz w:val="18"/>
              </w:rPr>
              <w:t xml:space="preserve"> </w:t>
            </w:r>
            <w:r w:rsidRPr="00E27F88">
              <w:rPr>
                <w:sz w:val="18"/>
              </w:rPr>
              <w:t>Floor,</w:t>
            </w:r>
            <w:r w:rsidRPr="00E27F88">
              <w:rPr>
                <w:spacing w:val="40"/>
                <w:sz w:val="18"/>
              </w:rPr>
              <w:t xml:space="preserve"> </w:t>
            </w:r>
            <w:r w:rsidRPr="00E27F88">
              <w:rPr>
                <w:sz w:val="18"/>
              </w:rPr>
              <w:t>SEC Headquarters, Makati Avenue, Makati City) to secure the original hard copy of the SEC Resolution or Order.</w:t>
            </w:r>
          </w:p>
        </w:tc>
      </w:tr>
    </w:tbl>
    <w:p w14:paraId="190EC90B" w14:textId="77777777" w:rsidR="00E27F88" w:rsidRDefault="00E27F88" w:rsidP="00E27F88">
      <w:pPr>
        <w:pStyle w:val="TableParagraph"/>
        <w:rPr>
          <w:sz w:val="18"/>
        </w:rPr>
        <w:sectPr w:rsidR="00E27F88" w:rsidSect="00E27F88">
          <w:type w:val="continuous"/>
          <w:pgSz w:w="11910" w:h="16840" w:code="9"/>
          <w:pgMar w:top="540" w:right="850" w:bottom="280" w:left="850" w:header="720" w:footer="720" w:gutter="0"/>
          <w:cols w:space="720"/>
        </w:sectPr>
      </w:pPr>
    </w:p>
    <w:p w14:paraId="67437D31" w14:textId="77777777" w:rsidR="00E27F88" w:rsidRDefault="00E27F88" w:rsidP="00E27F88">
      <w:pPr>
        <w:ind w:left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AF84FA2" wp14:editId="6313C8C0">
                <wp:extent cx="6329680" cy="1073785"/>
                <wp:effectExtent l="9525" t="0" r="0" b="12065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29680" cy="10737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D2D38D" w14:textId="77777777" w:rsidR="00E27F88" w:rsidRPr="00E27F88" w:rsidRDefault="00E27F88" w:rsidP="00E27F88">
                            <w:pPr>
                              <w:spacing w:line="210" w:lineRule="exact"/>
                              <w:ind w:left="470"/>
                              <w:rPr>
                                <w:b/>
                                <w:sz w:val="18"/>
                              </w:rPr>
                            </w:pPr>
                            <w:r w:rsidRPr="00E27F88">
                              <w:rPr>
                                <w:b/>
                                <w:sz w:val="18"/>
                              </w:rPr>
                              <w:t>ADDITIONAL</w:t>
                            </w:r>
                            <w:r w:rsidRPr="00E27F88">
                              <w:rPr>
                                <w:b/>
                                <w:spacing w:val="7"/>
                                <w:sz w:val="18"/>
                              </w:rPr>
                              <w:t xml:space="preserve"> </w:t>
                            </w:r>
                            <w:r w:rsidRPr="00E27F88">
                              <w:rPr>
                                <w:b/>
                                <w:spacing w:val="-2"/>
                                <w:sz w:val="18"/>
                              </w:rPr>
                              <w:t>INSTRUCTIONS:</w:t>
                            </w:r>
                          </w:p>
                          <w:p w14:paraId="000A97CD" w14:textId="77777777" w:rsidR="00E27F88" w:rsidRPr="00E27F88" w:rsidRDefault="00E27F88" w:rsidP="00E27F88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8"/>
                                <w:tab w:val="left" w:pos="830"/>
                              </w:tabs>
                              <w:spacing w:before="209"/>
                              <w:ind w:right="353"/>
                              <w:jc w:val="both"/>
                              <w:rPr>
                                <w:rFonts w:ascii="Cambria"/>
                              </w:rPr>
                            </w:pPr>
                            <w:r w:rsidRPr="00E27F88">
                              <w:rPr>
                                <w:rFonts w:ascii="Cambria"/>
                              </w:rPr>
                              <w:t>A notarized certification of the authorization of the signatory of the SEC Form 10.2 must be submitted if the</w:t>
                            </w:r>
                            <w:r w:rsidRPr="00E27F88">
                              <w:rPr>
                                <w:rFonts w:ascii="Cambria"/>
                                <w:spacing w:val="4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signatory of the SEC Form 10.2 is other than the President of the Issuer Company.</w:t>
                            </w:r>
                          </w:p>
                          <w:p w14:paraId="316E4334" w14:textId="77777777" w:rsidR="00E27F88" w:rsidRPr="00E27F88" w:rsidRDefault="00E27F88" w:rsidP="00E27F88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8"/>
                                <w:tab w:val="left" w:pos="830"/>
                              </w:tabs>
                              <w:spacing w:line="244" w:lineRule="auto"/>
                              <w:ind w:right="336"/>
                              <w:jc w:val="both"/>
                              <w:rPr>
                                <w:rFonts w:ascii="Cambria"/>
                              </w:rPr>
                            </w:pPr>
                            <w:r w:rsidRPr="00E27F88">
                              <w:rPr>
                                <w:rFonts w:ascii="Cambria"/>
                              </w:rPr>
                              <w:t>All documents executed outside the Philippines must be apostilled or authenticated by the Philippine Embassy or</w:t>
                            </w:r>
                            <w:r w:rsidRPr="00E27F88">
                              <w:rPr>
                                <w:rFonts w:ascii="Cambria"/>
                                <w:spacing w:val="4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Consulate,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whichever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is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applicable.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(Submission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of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documents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that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do</w:t>
                            </w:r>
                            <w:r w:rsidRPr="00E27F88">
                              <w:rPr>
                                <w:rFonts w:ascii="Cambria"/>
                                <w:spacing w:val="-6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not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comply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with</w:t>
                            </w:r>
                            <w:r w:rsidRPr="00E27F88">
                              <w:rPr>
                                <w:rFonts w:ascii="Cambria"/>
                                <w:spacing w:val="-8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authentication</w:t>
                            </w:r>
                            <w:r w:rsidRPr="00E27F88">
                              <w:rPr>
                                <w:rFonts w:ascii="Cambria"/>
                                <w:spacing w:val="-1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requirements</w:t>
                            </w:r>
                            <w:r w:rsidRPr="00E27F88">
                              <w:rPr>
                                <w:rFonts w:ascii="Cambria"/>
                                <w:spacing w:val="40"/>
                              </w:rPr>
                              <w:t xml:space="preserve"> </w:t>
                            </w:r>
                            <w:r w:rsidRPr="00E27F88">
                              <w:rPr>
                                <w:rFonts w:ascii="Cambria"/>
                              </w:rPr>
                              <w:t>shall not be issued a Payment Assessment Form)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F84FA2" id="_x0000_t202" coordsize="21600,21600" o:spt="202" path="m,l,21600r21600,l21600,xe">
                <v:stroke joinstyle="miter"/>
                <v:path gradientshapeok="t" o:connecttype="rect"/>
              </v:shapetype>
              <v:shape id="Textbox 33" o:spid="_x0000_s1026" type="#_x0000_t202" style="width:498.4pt;height:8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" filled="f" strokeweight=".5pt">
                <v:path arrowok="t"/>
                <v:textbox inset="0,0,0,0">
                  <w:txbxContent>
                    <w:p w14:paraId="31D2D38D" w14:textId="77777777" w:rsidR="00E27F88" w:rsidRPr="00E27F88" w:rsidRDefault="00E27F88" w:rsidP="00E27F88">
                      <w:pPr>
                        <w:spacing w:line="210" w:lineRule="exact"/>
                        <w:ind w:left="470"/>
                        <w:rPr>
                          <w:b/>
                          <w:sz w:val="18"/>
                        </w:rPr>
                      </w:pPr>
                      <w:r w:rsidRPr="00E27F88">
                        <w:rPr>
                          <w:b/>
                          <w:sz w:val="18"/>
                        </w:rPr>
                        <w:t>ADDITIONAL</w:t>
                      </w:r>
                      <w:r w:rsidRPr="00E27F88">
                        <w:rPr>
                          <w:b/>
                          <w:spacing w:val="7"/>
                          <w:sz w:val="18"/>
                        </w:rPr>
                        <w:t xml:space="preserve"> </w:t>
                      </w:r>
                      <w:r w:rsidRPr="00E27F88">
                        <w:rPr>
                          <w:b/>
                          <w:spacing w:val="-2"/>
                          <w:sz w:val="18"/>
                        </w:rPr>
                        <w:t>INSTRUCTIONS:</w:t>
                      </w:r>
                    </w:p>
                    <w:p w14:paraId="000A97CD" w14:textId="77777777" w:rsidR="00E27F88" w:rsidRPr="00E27F88" w:rsidRDefault="00E27F88" w:rsidP="00E27F88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828"/>
                          <w:tab w:val="left" w:pos="830"/>
                        </w:tabs>
                        <w:spacing w:before="209"/>
                        <w:ind w:right="353"/>
                        <w:jc w:val="both"/>
                        <w:rPr>
                          <w:rFonts w:ascii="Cambria"/>
                        </w:rPr>
                      </w:pPr>
                      <w:r w:rsidRPr="00E27F88">
                        <w:rPr>
                          <w:rFonts w:ascii="Cambria"/>
                        </w:rPr>
                        <w:t>A notarized certification of the authorization of the signatory of the SEC Form 10.2 must be submitted if the</w:t>
                      </w:r>
                      <w:r w:rsidRPr="00E27F88">
                        <w:rPr>
                          <w:rFonts w:ascii="Cambria"/>
                          <w:spacing w:val="4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signatory of the SEC Form 10.2 is other than the President of the Issuer Company.</w:t>
                      </w:r>
                    </w:p>
                    <w:p w14:paraId="316E4334" w14:textId="77777777" w:rsidR="00E27F88" w:rsidRPr="00E27F88" w:rsidRDefault="00E27F88" w:rsidP="00E27F88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828"/>
                          <w:tab w:val="left" w:pos="830"/>
                        </w:tabs>
                        <w:spacing w:line="244" w:lineRule="auto"/>
                        <w:ind w:right="336"/>
                        <w:jc w:val="both"/>
                        <w:rPr>
                          <w:rFonts w:ascii="Cambria"/>
                        </w:rPr>
                      </w:pPr>
                      <w:r w:rsidRPr="00E27F88">
                        <w:rPr>
                          <w:rFonts w:ascii="Cambria"/>
                        </w:rPr>
                        <w:t>All documents executed outside the Philippines must be apostilled or authenticated by the Philippine Embassy or</w:t>
                      </w:r>
                      <w:r w:rsidRPr="00E27F88">
                        <w:rPr>
                          <w:rFonts w:ascii="Cambria"/>
                          <w:spacing w:val="4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Consulate,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whichever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is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applicable.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(Submission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of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documents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that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do</w:t>
                      </w:r>
                      <w:r w:rsidRPr="00E27F88">
                        <w:rPr>
                          <w:rFonts w:ascii="Cambria"/>
                          <w:spacing w:val="-6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not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comply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with</w:t>
                      </w:r>
                      <w:r w:rsidRPr="00E27F88">
                        <w:rPr>
                          <w:rFonts w:ascii="Cambria"/>
                          <w:spacing w:val="-8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authentication</w:t>
                      </w:r>
                      <w:r w:rsidRPr="00E27F88">
                        <w:rPr>
                          <w:rFonts w:ascii="Cambria"/>
                          <w:spacing w:val="-1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requirements</w:t>
                      </w:r>
                      <w:r w:rsidRPr="00E27F88">
                        <w:rPr>
                          <w:rFonts w:ascii="Cambria"/>
                          <w:spacing w:val="40"/>
                        </w:rPr>
                        <w:t xml:space="preserve"> </w:t>
                      </w:r>
                      <w:r w:rsidRPr="00E27F88">
                        <w:rPr>
                          <w:rFonts w:ascii="Cambria"/>
                        </w:rPr>
                        <w:t>shall not be issued a Payment Assessment Form)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4FE874" w14:textId="77777777" w:rsidR="00E27F88" w:rsidRDefault="00E27F88" w:rsidP="00E27F88">
      <w:pPr>
        <w:rPr>
          <w:sz w:val="20"/>
        </w:rPr>
      </w:pPr>
    </w:p>
    <w:p w14:paraId="2F28C387" w14:textId="77777777" w:rsidR="00E27F88" w:rsidRDefault="00E27F88" w:rsidP="00E27F88">
      <w:pPr>
        <w:rPr>
          <w:sz w:val="20"/>
        </w:rPr>
      </w:pPr>
    </w:p>
    <w:p w14:paraId="7B738B26" w14:textId="77777777" w:rsidR="00E27F88" w:rsidRDefault="00E27F88" w:rsidP="00E27F88">
      <w:pPr>
        <w:rPr>
          <w:sz w:val="20"/>
        </w:rPr>
      </w:pPr>
    </w:p>
    <w:p w14:paraId="277E2CC5" w14:textId="77777777" w:rsidR="00E27F88" w:rsidRDefault="00E27F88" w:rsidP="00E27F88">
      <w:pPr>
        <w:rPr>
          <w:sz w:val="20"/>
        </w:rPr>
      </w:pPr>
    </w:p>
    <w:p w14:paraId="3BCF0881" w14:textId="77777777" w:rsidR="00E27F88" w:rsidRDefault="00E27F88" w:rsidP="00E27F88">
      <w:pPr>
        <w:rPr>
          <w:sz w:val="20"/>
        </w:rPr>
      </w:pPr>
    </w:p>
    <w:p w14:paraId="009B062A" w14:textId="77777777" w:rsidR="00E27F88" w:rsidRDefault="00E27F88" w:rsidP="00E27F88">
      <w:pPr>
        <w:rPr>
          <w:sz w:val="20"/>
        </w:rPr>
      </w:pPr>
    </w:p>
    <w:p w14:paraId="2AD1CF7F" w14:textId="77777777" w:rsidR="00E27F88" w:rsidRDefault="00E27F88" w:rsidP="00E27F88">
      <w:pPr>
        <w:rPr>
          <w:sz w:val="20"/>
        </w:rPr>
      </w:pPr>
    </w:p>
    <w:p w14:paraId="245A27E9" w14:textId="77777777" w:rsidR="00E27F88" w:rsidRDefault="00E27F88" w:rsidP="00E27F88">
      <w:pPr>
        <w:rPr>
          <w:sz w:val="20"/>
        </w:rPr>
      </w:pPr>
    </w:p>
    <w:p w14:paraId="43C6897F" w14:textId="77777777" w:rsidR="00E27F88" w:rsidRDefault="00E27F88" w:rsidP="00E27F88">
      <w:pPr>
        <w:rPr>
          <w:sz w:val="20"/>
        </w:rPr>
      </w:pPr>
    </w:p>
    <w:p w14:paraId="32BD9049" w14:textId="77777777" w:rsidR="00E27F88" w:rsidRDefault="00E27F88" w:rsidP="00E27F88">
      <w:pPr>
        <w:rPr>
          <w:sz w:val="20"/>
        </w:rPr>
      </w:pPr>
    </w:p>
    <w:p w14:paraId="33E9D838" w14:textId="77777777" w:rsidR="00E27F88" w:rsidRDefault="00E27F88" w:rsidP="00E27F88">
      <w:pPr>
        <w:rPr>
          <w:sz w:val="20"/>
        </w:rPr>
      </w:pPr>
    </w:p>
    <w:p w14:paraId="239FADF6" w14:textId="77777777" w:rsidR="00E27F88" w:rsidRDefault="00E27F88" w:rsidP="00E27F88">
      <w:pPr>
        <w:rPr>
          <w:sz w:val="20"/>
        </w:rPr>
      </w:pPr>
    </w:p>
    <w:p w14:paraId="48AE7239" w14:textId="77777777" w:rsidR="00E27F88" w:rsidRDefault="00E27F88" w:rsidP="00E27F88">
      <w:pPr>
        <w:rPr>
          <w:sz w:val="20"/>
        </w:rPr>
      </w:pPr>
    </w:p>
    <w:p w14:paraId="07C9A392" w14:textId="77777777" w:rsidR="00E27F88" w:rsidRDefault="00E27F88" w:rsidP="00E27F88">
      <w:pPr>
        <w:rPr>
          <w:sz w:val="20"/>
        </w:rPr>
      </w:pPr>
    </w:p>
    <w:p w14:paraId="2F7022B7" w14:textId="77777777" w:rsidR="00E27F88" w:rsidRDefault="00E27F88" w:rsidP="00E27F88">
      <w:pPr>
        <w:rPr>
          <w:sz w:val="20"/>
        </w:rPr>
      </w:pPr>
    </w:p>
    <w:p w14:paraId="559FE55D" w14:textId="77777777" w:rsidR="00E27F88" w:rsidRDefault="00E27F88" w:rsidP="00E27F88">
      <w:pPr>
        <w:rPr>
          <w:sz w:val="20"/>
        </w:rPr>
      </w:pPr>
    </w:p>
    <w:p w14:paraId="0E26AB40" w14:textId="77777777" w:rsidR="00E27F88" w:rsidRDefault="00E27F88" w:rsidP="00E27F88">
      <w:pPr>
        <w:rPr>
          <w:sz w:val="20"/>
        </w:rPr>
      </w:pPr>
    </w:p>
    <w:p w14:paraId="7FCA4B60" w14:textId="77777777" w:rsidR="00E27F88" w:rsidRDefault="00E27F88" w:rsidP="00E27F88">
      <w:pPr>
        <w:rPr>
          <w:sz w:val="20"/>
        </w:rPr>
      </w:pPr>
    </w:p>
    <w:p w14:paraId="28BAAD15" w14:textId="77777777" w:rsidR="00E27F88" w:rsidRDefault="00E27F88" w:rsidP="00E27F88">
      <w:pPr>
        <w:rPr>
          <w:sz w:val="20"/>
        </w:rPr>
      </w:pPr>
    </w:p>
    <w:p w14:paraId="2E6F6CA3" w14:textId="77777777" w:rsidR="00E27F88" w:rsidRDefault="00E27F88" w:rsidP="00E27F88">
      <w:pPr>
        <w:rPr>
          <w:sz w:val="20"/>
        </w:rPr>
      </w:pPr>
    </w:p>
    <w:p w14:paraId="4CFF5A63" w14:textId="77777777" w:rsidR="00E27F88" w:rsidRDefault="00E27F88" w:rsidP="00E27F88">
      <w:pPr>
        <w:rPr>
          <w:sz w:val="20"/>
        </w:rPr>
      </w:pPr>
    </w:p>
    <w:p w14:paraId="2F5D966F" w14:textId="77777777" w:rsidR="00E27F88" w:rsidRDefault="00E27F88" w:rsidP="00E27F88">
      <w:pPr>
        <w:rPr>
          <w:sz w:val="20"/>
        </w:rPr>
      </w:pPr>
    </w:p>
    <w:p w14:paraId="03FA5682" w14:textId="77777777" w:rsidR="00E27F88" w:rsidRDefault="00E27F88" w:rsidP="00E27F88">
      <w:pPr>
        <w:rPr>
          <w:sz w:val="20"/>
        </w:rPr>
      </w:pPr>
    </w:p>
    <w:p w14:paraId="56E9105F" w14:textId="77777777" w:rsidR="00E27F88" w:rsidRDefault="00E27F88" w:rsidP="00E27F88">
      <w:pPr>
        <w:rPr>
          <w:sz w:val="20"/>
        </w:rPr>
      </w:pPr>
    </w:p>
    <w:p w14:paraId="3B2A6C84" w14:textId="77777777" w:rsidR="00E27F88" w:rsidRDefault="00E27F88" w:rsidP="00E27F88">
      <w:pPr>
        <w:rPr>
          <w:sz w:val="20"/>
        </w:rPr>
      </w:pPr>
    </w:p>
    <w:p w14:paraId="295AF662" w14:textId="77777777" w:rsidR="00E27F88" w:rsidRDefault="00E27F88" w:rsidP="00E27F88">
      <w:pPr>
        <w:rPr>
          <w:sz w:val="20"/>
        </w:rPr>
      </w:pPr>
    </w:p>
    <w:p w14:paraId="329501B6" w14:textId="77777777" w:rsidR="00E27F88" w:rsidRDefault="00E27F88" w:rsidP="00E27F88">
      <w:pPr>
        <w:rPr>
          <w:sz w:val="20"/>
        </w:rPr>
      </w:pPr>
    </w:p>
    <w:p w14:paraId="60C9C656" w14:textId="77777777" w:rsidR="00E27F88" w:rsidRDefault="00E27F88" w:rsidP="00E27F88">
      <w:pPr>
        <w:rPr>
          <w:sz w:val="20"/>
        </w:rPr>
      </w:pPr>
    </w:p>
    <w:p w14:paraId="7670C685" w14:textId="77777777" w:rsidR="00E27F88" w:rsidRDefault="00E27F88" w:rsidP="00E27F88">
      <w:pPr>
        <w:rPr>
          <w:sz w:val="20"/>
        </w:rPr>
      </w:pPr>
    </w:p>
    <w:p w14:paraId="537833D2" w14:textId="77777777" w:rsidR="00E27F88" w:rsidRDefault="00E27F88" w:rsidP="00E27F88">
      <w:pPr>
        <w:rPr>
          <w:sz w:val="20"/>
        </w:rPr>
      </w:pPr>
    </w:p>
    <w:p w14:paraId="65E80FEC" w14:textId="77777777" w:rsidR="00E27F88" w:rsidRDefault="00E27F88" w:rsidP="00E27F88">
      <w:pPr>
        <w:rPr>
          <w:sz w:val="20"/>
        </w:rPr>
      </w:pPr>
    </w:p>
    <w:p w14:paraId="2BF4F11E" w14:textId="77777777" w:rsidR="00E27F88" w:rsidRDefault="00E27F88" w:rsidP="00E27F88">
      <w:pPr>
        <w:rPr>
          <w:sz w:val="20"/>
        </w:rPr>
      </w:pPr>
    </w:p>
    <w:p w14:paraId="2A238816" w14:textId="77777777" w:rsidR="00E27F88" w:rsidRDefault="00E27F88" w:rsidP="00E27F88">
      <w:pPr>
        <w:rPr>
          <w:sz w:val="20"/>
        </w:rPr>
      </w:pPr>
    </w:p>
    <w:p w14:paraId="1C57D2C3" w14:textId="77777777" w:rsidR="00E27F88" w:rsidRDefault="00E27F88" w:rsidP="00E27F88">
      <w:pPr>
        <w:rPr>
          <w:sz w:val="20"/>
        </w:rPr>
      </w:pPr>
    </w:p>
    <w:p w14:paraId="7C27DBBE" w14:textId="77777777" w:rsidR="00E27F88" w:rsidRDefault="00E27F88" w:rsidP="00E27F88">
      <w:pPr>
        <w:rPr>
          <w:sz w:val="20"/>
        </w:rPr>
      </w:pPr>
    </w:p>
    <w:p w14:paraId="6E2D69C8" w14:textId="77777777" w:rsidR="00E27F88" w:rsidRDefault="00E27F88" w:rsidP="00E27F88">
      <w:pPr>
        <w:rPr>
          <w:sz w:val="20"/>
        </w:rPr>
      </w:pPr>
    </w:p>
    <w:p w14:paraId="35CFA066" w14:textId="77777777" w:rsidR="00E27F88" w:rsidRDefault="00E27F88" w:rsidP="00E27F88">
      <w:pPr>
        <w:rPr>
          <w:sz w:val="20"/>
        </w:rPr>
      </w:pPr>
    </w:p>
    <w:p w14:paraId="0667ED1B" w14:textId="77777777" w:rsidR="00E27F88" w:rsidRDefault="00E27F88" w:rsidP="00E27F88">
      <w:pPr>
        <w:rPr>
          <w:sz w:val="20"/>
        </w:rPr>
      </w:pPr>
    </w:p>
    <w:p w14:paraId="016F7651" w14:textId="77777777" w:rsidR="00E27F88" w:rsidRDefault="00E27F88" w:rsidP="00E27F88">
      <w:pPr>
        <w:rPr>
          <w:sz w:val="20"/>
        </w:rPr>
      </w:pPr>
    </w:p>
    <w:p w14:paraId="1641E31D" w14:textId="77777777" w:rsidR="00E27F88" w:rsidRDefault="00E27F88" w:rsidP="00E27F88">
      <w:pPr>
        <w:rPr>
          <w:sz w:val="20"/>
        </w:rPr>
      </w:pPr>
    </w:p>
    <w:p w14:paraId="745FDFED" w14:textId="77777777" w:rsidR="00E27F88" w:rsidRDefault="00E27F88" w:rsidP="00E27F88">
      <w:pPr>
        <w:rPr>
          <w:sz w:val="20"/>
        </w:rPr>
      </w:pPr>
    </w:p>
    <w:p w14:paraId="35453D39" w14:textId="77777777" w:rsidR="00E27F88" w:rsidRDefault="00E27F88" w:rsidP="00E27F88">
      <w:pPr>
        <w:rPr>
          <w:sz w:val="20"/>
        </w:rPr>
      </w:pPr>
    </w:p>
    <w:p w14:paraId="1258EEB7" w14:textId="77777777" w:rsidR="00E27F88" w:rsidRDefault="00E27F88" w:rsidP="00E27F88">
      <w:pPr>
        <w:rPr>
          <w:sz w:val="20"/>
        </w:rPr>
      </w:pPr>
    </w:p>
    <w:p w14:paraId="127120F1" w14:textId="77777777" w:rsidR="00E27F88" w:rsidRDefault="00E27F88" w:rsidP="00E27F88">
      <w:pPr>
        <w:rPr>
          <w:sz w:val="20"/>
        </w:rPr>
      </w:pPr>
    </w:p>
    <w:p w14:paraId="1B222121" w14:textId="77777777" w:rsidR="00E27F88" w:rsidRDefault="00E27F88" w:rsidP="00E27F88">
      <w:pPr>
        <w:rPr>
          <w:sz w:val="20"/>
        </w:rPr>
      </w:pPr>
    </w:p>
    <w:p w14:paraId="31AF588E" w14:textId="77777777" w:rsidR="00E27F88" w:rsidRDefault="00E27F88" w:rsidP="00E27F88">
      <w:pPr>
        <w:rPr>
          <w:sz w:val="20"/>
        </w:rPr>
      </w:pPr>
    </w:p>
    <w:p w14:paraId="23051F31" w14:textId="77777777" w:rsidR="00E27F88" w:rsidRDefault="00E27F88" w:rsidP="00E27F88">
      <w:pPr>
        <w:rPr>
          <w:sz w:val="20"/>
        </w:rPr>
      </w:pPr>
    </w:p>
    <w:p w14:paraId="52DE4BFB" w14:textId="77777777" w:rsidR="00E27F88" w:rsidRDefault="00E27F88" w:rsidP="00E27F88">
      <w:pPr>
        <w:rPr>
          <w:sz w:val="20"/>
        </w:rPr>
      </w:pPr>
    </w:p>
    <w:p w14:paraId="1F5BFA2E" w14:textId="77777777" w:rsidR="00E27F88" w:rsidRDefault="00E27F88" w:rsidP="00E27F88">
      <w:pPr>
        <w:rPr>
          <w:sz w:val="20"/>
        </w:rPr>
      </w:pPr>
    </w:p>
    <w:p w14:paraId="668B851B" w14:textId="77777777" w:rsidR="00E27F88" w:rsidRDefault="00E27F88" w:rsidP="00E27F88">
      <w:pPr>
        <w:rPr>
          <w:sz w:val="20"/>
        </w:rPr>
      </w:pPr>
    </w:p>
    <w:p w14:paraId="37B1CE8A" w14:textId="77777777" w:rsidR="00E27F88" w:rsidRDefault="00E27F88" w:rsidP="00E27F88">
      <w:pPr>
        <w:rPr>
          <w:sz w:val="20"/>
        </w:rPr>
      </w:pPr>
    </w:p>
    <w:p w14:paraId="1FFE8372" w14:textId="77777777" w:rsidR="00E27F88" w:rsidRDefault="00E27F88" w:rsidP="00E27F88">
      <w:pPr>
        <w:rPr>
          <w:sz w:val="20"/>
        </w:rPr>
      </w:pPr>
    </w:p>
    <w:p w14:paraId="244AB358" w14:textId="77777777" w:rsidR="00E27F88" w:rsidRDefault="00E27F88" w:rsidP="00E27F88">
      <w:pPr>
        <w:rPr>
          <w:sz w:val="20"/>
        </w:rPr>
      </w:pPr>
    </w:p>
    <w:p w14:paraId="0223C51F" w14:textId="77777777" w:rsidR="00E27F88" w:rsidRDefault="00E27F88" w:rsidP="00E27F88">
      <w:pPr>
        <w:rPr>
          <w:sz w:val="20"/>
        </w:rPr>
      </w:pPr>
    </w:p>
    <w:p w14:paraId="13B6B8BA" w14:textId="77777777" w:rsidR="00E27F88" w:rsidRDefault="00E27F88" w:rsidP="00E27F88">
      <w:pPr>
        <w:rPr>
          <w:sz w:val="20"/>
        </w:rPr>
      </w:pPr>
    </w:p>
    <w:p w14:paraId="290EA476" w14:textId="77777777" w:rsidR="00E27F88" w:rsidRDefault="00E27F88" w:rsidP="00E27F88">
      <w:pPr>
        <w:rPr>
          <w:sz w:val="20"/>
        </w:rPr>
      </w:pPr>
    </w:p>
    <w:p w14:paraId="6295395C" w14:textId="77777777" w:rsidR="00E27F88" w:rsidRDefault="00E27F88" w:rsidP="00E27F88">
      <w:pPr>
        <w:rPr>
          <w:sz w:val="20"/>
        </w:rPr>
      </w:pPr>
    </w:p>
    <w:p w14:paraId="024E8758" w14:textId="77777777" w:rsidR="00E27F88" w:rsidRDefault="00E27F88" w:rsidP="00E27F88">
      <w:pPr>
        <w:rPr>
          <w:sz w:val="20"/>
        </w:rPr>
      </w:pPr>
    </w:p>
    <w:p w14:paraId="2326A49B" w14:textId="19AAD9C4" w:rsidR="00E27F88" w:rsidRDefault="00E27F88" w:rsidP="00E27F88">
      <w:pPr>
        <w:rPr>
          <w:sz w:val="20"/>
        </w:rPr>
        <w:sectPr w:rsidR="00E27F88" w:rsidSect="00E27F88">
          <w:type w:val="continuous"/>
          <w:pgSz w:w="11910" w:h="16840" w:code="9"/>
          <w:pgMar w:top="900" w:right="850" w:bottom="280" w:left="850" w:header="720" w:footer="720" w:gutter="0"/>
          <w:cols w:space="720"/>
        </w:sectPr>
      </w:pPr>
    </w:p>
    <w:p w14:paraId="55460EB7" w14:textId="77777777" w:rsidR="00CC5FB1" w:rsidRDefault="00CC5FB1" w:rsidP="00CC5FB1">
      <w:pPr>
        <w:spacing w:before="56"/>
        <w:rPr>
          <w:b/>
          <w:sz w:val="20"/>
        </w:rPr>
      </w:pPr>
    </w:p>
    <w:p w14:paraId="7BAF6FB9" w14:textId="77777777" w:rsidR="00CC5FB1" w:rsidRDefault="00CC5FB1" w:rsidP="00CC5FB1">
      <w:pPr>
        <w:spacing w:line="244" w:lineRule="auto"/>
        <w:ind w:left="3483" w:right="3479"/>
        <w:jc w:val="center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9264" behindDoc="0" locked="0" layoutInCell="1" allowOverlap="1" wp14:anchorId="4F62E0CC" wp14:editId="1F56E1D4">
            <wp:simplePos x="0" y="0"/>
            <wp:positionH relativeFrom="page">
              <wp:posOffset>1218590</wp:posOffset>
            </wp:positionH>
            <wp:positionV relativeFrom="paragraph">
              <wp:posOffset>-179212</wp:posOffset>
            </wp:positionV>
            <wp:extent cx="576398" cy="839434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98" cy="839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Republic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Philippines Department of Finance</w:t>
      </w:r>
    </w:p>
    <w:p w14:paraId="145E05F8" w14:textId="77777777" w:rsidR="00CC5FB1" w:rsidRDefault="00CC5FB1" w:rsidP="00CC5FB1">
      <w:pPr>
        <w:pStyle w:val="Heading2"/>
        <w:spacing w:line="226" w:lineRule="exact"/>
        <w:ind w:right="2186"/>
      </w:pPr>
      <w:r>
        <w:t>SECURITIES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EXCHANGE</w:t>
      </w:r>
      <w:r>
        <w:rPr>
          <w:spacing w:val="-1"/>
        </w:rPr>
        <w:t xml:space="preserve"> </w:t>
      </w:r>
      <w:r>
        <w:rPr>
          <w:spacing w:val="-2"/>
        </w:rPr>
        <w:t>COMMISSION</w:t>
      </w:r>
    </w:p>
    <w:p w14:paraId="7617B503" w14:textId="77777777" w:rsidR="00CC5FB1" w:rsidRDefault="00CC5FB1" w:rsidP="00CC5FB1">
      <w:pPr>
        <w:spacing w:before="6"/>
        <w:ind w:left="2181" w:right="2181"/>
        <w:jc w:val="center"/>
        <w:rPr>
          <w:sz w:val="20"/>
        </w:rPr>
      </w:pPr>
      <w:r>
        <w:rPr>
          <w:sz w:val="20"/>
        </w:rPr>
        <w:t>SEC</w:t>
      </w:r>
      <w:r>
        <w:rPr>
          <w:spacing w:val="-8"/>
          <w:sz w:val="20"/>
        </w:rPr>
        <w:t xml:space="preserve"> </w:t>
      </w:r>
      <w:r>
        <w:rPr>
          <w:sz w:val="20"/>
        </w:rPr>
        <w:t>HEADQUARTERS,</w:t>
      </w:r>
      <w:r>
        <w:rPr>
          <w:spacing w:val="-5"/>
          <w:sz w:val="20"/>
        </w:rPr>
        <w:t xml:space="preserve"> </w:t>
      </w:r>
      <w:r>
        <w:rPr>
          <w:sz w:val="20"/>
        </w:rPr>
        <w:t>Makati</w:t>
      </w:r>
      <w:r>
        <w:rPr>
          <w:spacing w:val="1"/>
          <w:sz w:val="20"/>
        </w:rPr>
        <w:t xml:space="preserve"> </w:t>
      </w:r>
      <w:r>
        <w:rPr>
          <w:sz w:val="20"/>
        </w:rPr>
        <w:t>Avenue,</w:t>
      </w:r>
      <w:r>
        <w:rPr>
          <w:spacing w:val="-4"/>
          <w:sz w:val="20"/>
        </w:rPr>
        <w:t xml:space="preserve"> </w:t>
      </w:r>
      <w:r>
        <w:rPr>
          <w:sz w:val="20"/>
        </w:rPr>
        <w:t>Makati</w:t>
      </w:r>
      <w:r>
        <w:rPr>
          <w:spacing w:val="1"/>
          <w:sz w:val="20"/>
        </w:rPr>
        <w:t xml:space="preserve"> </w:t>
      </w:r>
      <w:r>
        <w:rPr>
          <w:sz w:val="20"/>
        </w:rPr>
        <w:t>City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1209</w:t>
      </w:r>
    </w:p>
    <w:p w14:paraId="06881D98" w14:textId="77777777" w:rsidR="00CC5FB1" w:rsidRDefault="00CC5FB1" w:rsidP="00CC5FB1">
      <w:pPr>
        <w:spacing w:before="166"/>
        <w:rPr>
          <w:sz w:val="24"/>
        </w:rPr>
      </w:pPr>
    </w:p>
    <w:p w14:paraId="2EE3FA1B" w14:textId="77777777" w:rsidR="00CC5FB1" w:rsidRDefault="00CC5FB1" w:rsidP="00CC5FB1">
      <w:pPr>
        <w:pStyle w:val="Heading1"/>
        <w:spacing w:line="281" w:lineRule="exact"/>
        <w:ind w:right="3483"/>
        <w:rPr>
          <w:u w:val="none"/>
        </w:rPr>
      </w:pPr>
      <w:r>
        <w:rPr>
          <w:u w:val="none"/>
        </w:rPr>
        <w:t>STOCK</w:t>
      </w:r>
      <w:r>
        <w:rPr>
          <w:spacing w:val="-12"/>
          <w:u w:val="none"/>
        </w:rPr>
        <w:t xml:space="preserve"> </w:t>
      </w:r>
      <w:r>
        <w:rPr>
          <w:u w:val="none"/>
        </w:rPr>
        <w:t>OPTION</w:t>
      </w:r>
      <w:r>
        <w:rPr>
          <w:spacing w:val="-9"/>
          <w:u w:val="none"/>
        </w:rPr>
        <w:t xml:space="preserve"> </w:t>
      </w:r>
      <w:r>
        <w:rPr>
          <w:spacing w:val="-4"/>
          <w:u w:val="none"/>
        </w:rPr>
        <w:t>PLAN</w:t>
      </w:r>
    </w:p>
    <w:p w14:paraId="7AFEA5E3" w14:textId="77777777" w:rsidR="00CC5FB1" w:rsidRPr="00CC5FB1" w:rsidRDefault="00CC5FB1" w:rsidP="00CC5FB1">
      <w:pPr>
        <w:spacing w:line="281" w:lineRule="exact"/>
        <w:ind w:left="15" w:right="8"/>
        <w:jc w:val="center"/>
        <w:rPr>
          <w:b/>
          <w:sz w:val="24"/>
        </w:rPr>
      </w:pPr>
      <w:r w:rsidRPr="00CC5FB1">
        <w:rPr>
          <w:b/>
          <w:sz w:val="24"/>
        </w:rPr>
        <w:t>(Pursuant</w:t>
      </w:r>
      <w:r w:rsidRPr="00CC5FB1">
        <w:rPr>
          <w:b/>
          <w:spacing w:val="-1"/>
          <w:sz w:val="24"/>
        </w:rPr>
        <w:t xml:space="preserve"> </w:t>
      </w:r>
      <w:r w:rsidRPr="00CC5FB1">
        <w:rPr>
          <w:b/>
          <w:sz w:val="24"/>
        </w:rPr>
        <w:t>to</w:t>
      </w:r>
      <w:r w:rsidRPr="00CC5FB1">
        <w:rPr>
          <w:b/>
          <w:spacing w:val="1"/>
          <w:sz w:val="24"/>
        </w:rPr>
        <w:t xml:space="preserve"> </w:t>
      </w:r>
      <w:r w:rsidRPr="00CC5FB1">
        <w:rPr>
          <w:b/>
          <w:sz w:val="24"/>
        </w:rPr>
        <w:t>SRC Section</w:t>
      </w:r>
      <w:r w:rsidRPr="00CC5FB1">
        <w:rPr>
          <w:b/>
          <w:spacing w:val="-8"/>
          <w:sz w:val="24"/>
        </w:rPr>
        <w:t xml:space="preserve"> </w:t>
      </w:r>
      <w:r w:rsidRPr="00CC5FB1">
        <w:rPr>
          <w:b/>
          <w:sz w:val="24"/>
        </w:rPr>
        <w:t>10.2</w:t>
      </w:r>
      <w:r w:rsidRPr="00CC5FB1">
        <w:rPr>
          <w:b/>
          <w:spacing w:val="-5"/>
          <w:sz w:val="24"/>
        </w:rPr>
        <w:t xml:space="preserve"> </w:t>
      </w:r>
      <w:r w:rsidRPr="00CC5FB1">
        <w:rPr>
          <w:b/>
          <w:sz w:val="24"/>
        </w:rPr>
        <w:t>and</w:t>
      </w:r>
      <w:r w:rsidRPr="00CC5FB1">
        <w:rPr>
          <w:b/>
          <w:spacing w:val="-6"/>
          <w:sz w:val="24"/>
        </w:rPr>
        <w:t xml:space="preserve"> </w:t>
      </w:r>
      <w:r w:rsidRPr="00CC5FB1">
        <w:rPr>
          <w:b/>
          <w:sz w:val="24"/>
        </w:rPr>
        <w:t>Rule</w:t>
      </w:r>
      <w:r w:rsidRPr="00CC5FB1">
        <w:rPr>
          <w:b/>
          <w:spacing w:val="-1"/>
          <w:sz w:val="24"/>
        </w:rPr>
        <w:t xml:space="preserve"> </w:t>
      </w:r>
      <w:r w:rsidRPr="00CC5FB1">
        <w:rPr>
          <w:b/>
          <w:sz w:val="24"/>
        </w:rPr>
        <w:t>10.2</w:t>
      </w:r>
      <w:r w:rsidRPr="00CC5FB1">
        <w:rPr>
          <w:b/>
          <w:spacing w:val="5"/>
          <w:sz w:val="24"/>
        </w:rPr>
        <w:t xml:space="preserve"> </w:t>
      </w:r>
      <w:r w:rsidRPr="00CC5FB1">
        <w:rPr>
          <w:b/>
          <w:sz w:val="24"/>
        </w:rPr>
        <w:t>of</w:t>
      </w:r>
      <w:r w:rsidRPr="00CC5FB1">
        <w:rPr>
          <w:b/>
          <w:spacing w:val="-1"/>
          <w:sz w:val="24"/>
        </w:rPr>
        <w:t xml:space="preserve"> </w:t>
      </w:r>
      <w:r w:rsidRPr="00CC5FB1">
        <w:rPr>
          <w:b/>
          <w:sz w:val="24"/>
        </w:rPr>
        <w:t>the SRC-</w:t>
      </w:r>
      <w:r w:rsidRPr="00CC5FB1">
        <w:rPr>
          <w:b/>
          <w:spacing w:val="-4"/>
          <w:sz w:val="24"/>
        </w:rPr>
        <w:t>IRR)</w:t>
      </w:r>
    </w:p>
    <w:p w14:paraId="162EEBA1" w14:textId="77777777" w:rsidR="00CC5FB1" w:rsidRDefault="00CC5FB1" w:rsidP="00CC5FB1">
      <w:pPr>
        <w:rPr>
          <w:b/>
          <w:sz w:val="20"/>
        </w:rPr>
      </w:pPr>
    </w:p>
    <w:p w14:paraId="21124433" w14:textId="77777777" w:rsidR="00CC5FB1" w:rsidRDefault="00CC5FB1" w:rsidP="00CC5FB1">
      <w:pPr>
        <w:spacing w:before="18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322552F" wp14:editId="372ADDBE">
                <wp:simplePos x="0" y="0"/>
                <wp:positionH relativeFrom="page">
                  <wp:posOffset>686434</wp:posOffset>
                </wp:positionH>
                <wp:positionV relativeFrom="paragraph">
                  <wp:posOffset>280191</wp:posOffset>
                </wp:positionV>
                <wp:extent cx="352361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3615">
                              <a:moveTo>
                                <a:pt x="0" y="0"/>
                              </a:moveTo>
                              <a:lnTo>
                                <a:pt x="3523057" y="0"/>
                              </a:lnTo>
                            </a:path>
                          </a:pathLst>
                        </a:custGeom>
                        <a:ln w="71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4C2F9" id="Graphic 35" o:spid="_x0000_s1026" style="position:absolute;margin-left:54.05pt;margin-top:22.05pt;width:277.4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3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" path="m,l3523057,e" filled="f" strokeweight=".1998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2898A8F" wp14:editId="71953CD4">
                <wp:simplePos x="0" y="0"/>
                <wp:positionH relativeFrom="page">
                  <wp:posOffset>5192014</wp:posOffset>
                </wp:positionH>
                <wp:positionV relativeFrom="paragraph">
                  <wp:posOffset>280191</wp:posOffset>
                </wp:positionV>
                <wp:extent cx="94170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1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1705">
                              <a:moveTo>
                                <a:pt x="0" y="0"/>
                              </a:moveTo>
                              <a:lnTo>
                                <a:pt x="941400" y="0"/>
                              </a:lnTo>
                            </a:path>
                          </a:pathLst>
                        </a:custGeom>
                        <a:ln w="71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DFAEB" id="Graphic 36" o:spid="_x0000_s1026" style="position:absolute;margin-left:408.8pt;margin-top:22.05pt;width:74.1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1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" path="m,l941400,e" filled="f" strokeweight=".19981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ab/>
      </w:r>
    </w:p>
    <w:p w14:paraId="54CF21A8" w14:textId="77777777" w:rsidR="00CC5FB1" w:rsidRDefault="00CC5FB1" w:rsidP="00CC5FB1">
      <w:pPr>
        <w:tabs>
          <w:tab w:val="left" w:pos="7486"/>
        </w:tabs>
        <w:spacing w:before="15"/>
        <w:ind w:left="440"/>
        <w:rPr>
          <w:b/>
          <w:sz w:val="18"/>
        </w:rPr>
      </w:pPr>
      <w:r>
        <w:rPr>
          <w:b/>
          <w:sz w:val="18"/>
        </w:rPr>
        <w:t>Name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of issuer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whose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securities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being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offered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sale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4"/>
          <w:sz w:val="18"/>
        </w:rPr>
        <w:t xml:space="preserve"> sold</w:t>
      </w:r>
      <w:r>
        <w:rPr>
          <w:b/>
          <w:sz w:val="18"/>
        </w:rPr>
        <w:tab/>
        <w:t>Date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4"/>
          <w:sz w:val="18"/>
        </w:rPr>
        <w:t xml:space="preserve"> </w:t>
      </w:r>
      <w:r>
        <w:rPr>
          <w:b/>
          <w:spacing w:val="-2"/>
          <w:sz w:val="18"/>
        </w:rPr>
        <w:t>Filing</w:t>
      </w:r>
    </w:p>
    <w:p w14:paraId="294B0EA9" w14:textId="77777777" w:rsidR="00CC5FB1" w:rsidRDefault="00CC5FB1" w:rsidP="00CC5FB1">
      <w:pPr>
        <w:rPr>
          <w:b/>
          <w:sz w:val="20"/>
        </w:rPr>
      </w:pPr>
    </w:p>
    <w:p w14:paraId="3F7E4110" w14:textId="77777777" w:rsidR="00CC5FB1" w:rsidRDefault="00CC5FB1" w:rsidP="00CC5FB1">
      <w:pPr>
        <w:spacing w:before="2"/>
        <w:rPr>
          <w:b/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4440"/>
      </w:tblGrid>
      <w:tr w:rsidR="00CC5FB1" w14:paraId="28BDF0FC" w14:textId="77777777" w:rsidTr="00CC5FB1">
        <w:trPr>
          <w:trHeight w:val="700"/>
        </w:trPr>
        <w:tc>
          <w:tcPr>
            <w:tcW w:w="4884" w:type="dxa"/>
          </w:tcPr>
          <w:p w14:paraId="6992CA38" w14:textId="77777777" w:rsidR="00CC5FB1" w:rsidRDefault="00CC5FB1" w:rsidP="00CF2A77">
            <w:pPr>
              <w:pStyle w:val="TableParagraph"/>
              <w:tabs>
                <w:tab w:val="left" w:pos="484"/>
              </w:tabs>
              <w:ind w:left="485" w:hanging="36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  <w:t>State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Securities</w:t>
            </w:r>
          </w:p>
          <w:p w14:paraId="3F64A428" w14:textId="77777777" w:rsidR="00CC5FB1" w:rsidRDefault="00CC5FB1" w:rsidP="00CF2A77">
            <w:pPr>
              <w:pStyle w:val="TableParagraph"/>
              <w:spacing w:line="230" w:lineRule="exact"/>
              <w:ind w:left="485"/>
              <w:rPr>
                <w:sz w:val="20"/>
              </w:rPr>
            </w:pPr>
            <w:r>
              <w:rPr>
                <w:sz w:val="20"/>
              </w:rPr>
              <w:t>Regulation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exemption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is </w:t>
            </w:r>
            <w:r>
              <w:rPr>
                <w:spacing w:val="-2"/>
                <w:sz w:val="20"/>
              </w:rPr>
              <w:t>based.</w:t>
            </w:r>
          </w:p>
        </w:tc>
        <w:tc>
          <w:tcPr>
            <w:tcW w:w="4440" w:type="dxa"/>
          </w:tcPr>
          <w:p w14:paraId="12FA55E5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3F449E8F" w14:textId="77777777" w:rsidTr="00CC5FB1">
        <w:trPr>
          <w:trHeight w:val="240"/>
        </w:trPr>
        <w:tc>
          <w:tcPr>
            <w:tcW w:w="4884" w:type="dxa"/>
          </w:tcPr>
          <w:p w14:paraId="19D2AF44" w14:textId="77777777" w:rsidR="00CC5FB1" w:rsidRDefault="00CC5FB1" w:rsidP="00CF2A77">
            <w:pPr>
              <w:pStyle w:val="TableParagraph"/>
              <w:tabs>
                <w:tab w:val="left" w:pos="484"/>
              </w:tabs>
              <w:spacing w:line="220" w:lineRule="exact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  <w:t>Registered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applicant</w:t>
            </w:r>
          </w:p>
        </w:tc>
        <w:tc>
          <w:tcPr>
            <w:tcW w:w="4440" w:type="dxa"/>
          </w:tcPr>
          <w:p w14:paraId="429A94A0" w14:textId="77777777" w:rsidR="00CC5FB1" w:rsidRDefault="00CC5FB1" w:rsidP="00CF2A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FB1" w14:paraId="200DBD45" w14:textId="77777777" w:rsidTr="00CC5FB1">
        <w:trPr>
          <w:trHeight w:val="230"/>
        </w:trPr>
        <w:tc>
          <w:tcPr>
            <w:tcW w:w="4884" w:type="dxa"/>
          </w:tcPr>
          <w:p w14:paraId="4683A506" w14:textId="77777777" w:rsidR="00CC5FB1" w:rsidRDefault="00CC5FB1" w:rsidP="00CF2A77">
            <w:pPr>
              <w:pStyle w:val="TableParagraph"/>
              <w:tabs>
                <w:tab w:val="left" w:pos="484"/>
              </w:tabs>
              <w:spacing w:line="210" w:lineRule="exact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</w:rPr>
              <w:tab/>
              <w:t>Purpose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grant 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applicant</w:t>
            </w:r>
          </w:p>
        </w:tc>
        <w:tc>
          <w:tcPr>
            <w:tcW w:w="4440" w:type="dxa"/>
          </w:tcPr>
          <w:p w14:paraId="435E9F30" w14:textId="77777777" w:rsidR="00CC5FB1" w:rsidRDefault="00CC5FB1" w:rsidP="00CF2A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FB1" w14:paraId="2B739CF6" w14:textId="77777777" w:rsidTr="00CC5FB1">
        <w:trPr>
          <w:trHeight w:val="240"/>
        </w:trPr>
        <w:tc>
          <w:tcPr>
            <w:tcW w:w="4884" w:type="dxa"/>
          </w:tcPr>
          <w:p w14:paraId="4A22C8D2" w14:textId="77777777" w:rsidR="00CC5FB1" w:rsidRPr="00CC5FB1" w:rsidRDefault="00CC5FB1" w:rsidP="00CF2A77">
            <w:pPr>
              <w:pStyle w:val="TableParagraph"/>
              <w:tabs>
                <w:tab w:val="left" w:pos="484"/>
              </w:tabs>
              <w:spacing w:line="220" w:lineRule="exact"/>
              <w:ind w:left="125"/>
              <w:rPr>
                <w:sz w:val="20"/>
              </w:rPr>
            </w:pPr>
            <w:r w:rsidRPr="00CC5FB1">
              <w:rPr>
                <w:spacing w:val="-5"/>
                <w:sz w:val="20"/>
              </w:rPr>
              <w:t>4.</w:t>
            </w:r>
            <w:r w:rsidRPr="00CC5FB1">
              <w:rPr>
                <w:sz w:val="20"/>
              </w:rPr>
              <w:tab/>
              <w:t>Name of</w:t>
            </w:r>
            <w:r w:rsidRPr="00CC5FB1">
              <w:rPr>
                <w:spacing w:val="-1"/>
                <w:sz w:val="20"/>
              </w:rPr>
              <w:t xml:space="preserve"> </w:t>
            </w:r>
            <w:r w:rsidRPr="00CC5FB1">
              <w:rPr>
                <w:sz w:val="20"/>
              </w:rPr>
              <w:t>the</w:t>
            </w:r>
            <w:r w:rsidRPr="00CC5FB1">
              <w:rPr>
                <w:spacing w:val="2"/>
                <w:sz w:val="20"/>
              </w:rPr>
              <w:t xml:space="preserve"> </w:t>
            </w:r>
            <w:r w:rsidRPr="00CC5FB1">
              <w:rPr>
                <w:spacing w:val="-4"/>
                <w:sz w:val="20"/>
              </w:rPr>
              <w:t>Plan</w:t>
            </w:r>
          </w:p>
        </w:tc>
        <w:tc>
          <w:tcPr>
            <w:tcW w:w="4440" w:type="dxa"/>
          </w:tcPr>
          <w:p w14:paraId="337F0871" w14:textId="77777777" w:rsidR="00CC5FB1" w:rsidRDefault="00CC5FB1" w:rsidP="00CF2A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FB1" w14:paraId="20427A1F" w14:textId="77777777" w:rsidTr="00CC5FB1">
        <w:trPr>
          <w:trHeight w:val="470"/>
        </w:trPr>
        <w:tc>
          <w:tcPr>
            <w:tcW w:w="4884" w:type="dxa"/>
          </w:tcPr>
          <w:p w14:paraId="0D594EE7" w14:textId="77777777" w:rsidR="00CC5FB1" w:rsidRDefault="00CC5FB1" w:rsidP="00CF2A77">
            <w:pPr>
              <w:pStyle w:val="TableParagraph"/>
              <w:tabs>
                <w:tab w:val="left" w:pos="484"/>
              </w:tabs>
              <w:spacing w:line="230" w:lineRule="exact"/>
              <w:ind w:left="485" w:right="231" w:hanging="360"/>
              <w:rPr>
                <w:sz w:val="20"/>
              </w:rPr>
            </w:pPr>
            <w:r>
              <w:rPr>
                <w:spacing w:val="-6"/>
                <w:sz w:val="20"/>
              </w:rPr>
              <w:t>5.</w:t>
            </w:r>
            <w:r>
              <w:rPr>
                <w:sz w:val="20"/>
              </w:rPr>
              <w:tab/>
              <w:t>Number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Option/Shares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issued</w:t>
            </w:r>
          </w:p>
        </w:tc>
        <w:tc>
          <w:tcPr>
            <w:tcW w:w="4440" w:type="dxa"/>
          </w:tcPr>
          <w:p w14:paraId="3634BCF9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15BA5EA4" w14:textId="77777777" w:rsidTr="00CC5FB1">
        <w:trPr>
          <w:trHeight w:val="650"/>
        </w:trPr>
        <w:tc>
          <w:tcPr>
            <w:tcW w:w="4884" w:type="dxa"/>
          </w:tcPr>
          <w:p w14:paraId="3153ACB0" w14:textId="77777777" w:rsidR="00CC5FB1" w:rsidRDefault="00CC5FB1" w:rsidP="00CF2A77">
            <w:pPr>
              <w:pStyle w:val="TableParagraph"/>
              <w:tabs>
                <w:tab w:val="left" w:pos="484"/>
              </w:tabs>
              <w:spacing w:line="232" w:lineRule="exact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  <w:r>
              <w:rPr>
                <w:sz w:val="20"/>
              </w:rPr>
              <w:tab/>
              <w:t>Issue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Price (in</w:t>
            </w:r>
            <w:r>
              <w:rPr>
                <w:spacing w:val="-4"/>
                <w:sz w:val="20"/>
              </w:rPr>
              <w:t xml:space="preserve"> PHP)</w:t>
            </w:r>
          </w:p>
          <w:p w14:paraId="7214A2F7" w14:textId="77777777" w:rsidR="00CC5FB1" w:rsidRDefault="00CC5FB1" w:rsidP="00CF2A77">
            <w:pPr>
              <w:pStyle w:val="TableParagraph"/>
              <w:spacing w:line="210" w:lineRule="exact"/>
              <w:ind w:left="485"/>
              <w:rPr>
                <w:i/>
                <w:sz w:val="18"/>
              </w:rPr>
            </w:pPr>
            <w:r>
              <w:rPr>
                <w:i/>
                <w:sz w:val="18"/>
              </w:rPr>
              <w:t>(indicate the exchange rate used at the date of filing, if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applicable)</w:t>
            </w:r>
          </w:p>
        </w:tc>
        <w:tc>
          <w:tcPr>
            <w:tcW w:w="4440" w:type="dxa"/>
          </w:tcPr>
          <w:p w14:paraId="1CBCE56E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0C4336F1" w14:textId="77777777" w:rsidTr="00CC5FB1">
        <w:trPr>
          <w:trHeight w:val="889"/>
        </w:trPr>
        <w:tc>
          <w:tcPr>
            <w:tcW w:w="4884" w:type="dxa"/>
          </w:tcPr>
          <w:p w14:paraId="29CD7D77" w14:textId="77777777" w:rsidR="00CC5FB1" w:rsidRPr="00CC5FB1" w:rsidRDefault="00CC5FB1" w:rsidP="00CF2A77">
            <w:pPr>
              <w:pStyle w:val="TableParagraph"/>
              <w:tabs>
                <w:tab w:val="left" w:pos="484"/>
              </w:tabs>
              <w:spacing w:line="244" w:lineRule="auto"/>
              <w:ind w:left="485" w:right="231" w:hanging="360"/>
              <w:rPr>
                <w:sz w:val="20"/>
              </w:rPr>
            </w:pPr>
            <w:r w:rsidRPr="00CC5FB1">
              <w:rPr>
                <w:spacing w:val="-6"/>
                <w:sz w:val="20"/>
              </w:rPr>
              <w:t>7.</w:t>
            </w:r>
            <w:r w:rsidRPr="00CC5FB1">
              <w:rPr>
                <w:sz w:val="20"/>
              </w:rPr>
              <w:tab/>
              <w:t>Percentage</w:t>
            </w:r>
            <w:r w:rsidRPr="00CC5FB1">
              <w:rPr>
                <w:spacing w:val="80"/>
                <w:sz w:val="20"/>
              </w:rPr>
              <w:t xml:space="preserve"> </w:t>
            </w:r>
            <w:r w:rsidRPr="00CC5FB1">
              <w:rPr>
                <w:sz w:val="20"/>
              </w:rPr>
              <w:t>of</w:t>
            </w:r>
            <w:r w:rsidRPr="00CC5FB1">
              <w:rPr>
                <w:spacing w:val="80"/>
                <w:sz w:val="20"/>
              </w:rPr>
              <w:t xml:space="preserve"> </w:t>
            </w:r>
            <w:r w:rsidRPr="00CC5FB1">
              <w:rPr>
                <w:sz w:val="20"/>
              </w:rPr>
              <w:t>Total</w:t>
            </w:r>
            <w:r w:rsidRPr="00CC5FB1">
              <w:rPr>
                <w:spacing w:val="40"/>
                <w:sz w:val="20"/>
              </w:rPr>
              <w:t xml:space="preserve"> </w:t>
            </w:r>
            <w:r w:rsidRPr="00CC5FB1">
              <w:rPr>
                <w:sz w:val="20"/>
              </w:rPr>
              <w:t>Aggregate</w:t>
            </w:r>
            <w:r w:rsidRPr="00CC5FB1">
              <w:rPr>
                <w:spacing w:val="80"/>
                <w:sz w:val="20"/>
              </w:rPr>
              <w:t xml:space="preserve"> </w:t>
            </w:r>
            <w:r w:rsidRPr="00CC5FB1">
              <w:rPr>
                <w:sz w:val="20"/>
              </w:rPr>
              <w:t>Value</w:t>
            </w:r>
            <w:r w:rsidRPr="00CC5FB1">
              <w:rPr>
                <w:spacing w:val="80"/>
                <w:sz w:val="20"/>
              </w:rPr>
              <w:t xml:space="preserve"> </w:t>
            </w:r>
            <w:r w:rsidRPr="00CC5FB1">
              <w:rPr>
                <w:sz w:val="20"/>
              </w:rPr>
              <w:t>of</w:t>
            </w:r>
            <w:r w:rsidRPr="00CC5FB1">
              <w:rPr>
                <w:spacing w:val="40"/>
                <w:sz w:val="20"/>
              </w:rPr>
              <w:t xml:space="preserve"> </w:t>
            </w:r>
            <w:r w:rsidRPr="00CC5FB1">
              <w:rPr>
                <w:sz w:val="20"/>
              </w:rPr>
              <w:t>the Proposed Issue to Total Assets</w:t>
            </w:r>
          </w:p>
          <w:p w14:paraId="4B53076F" w14:textId="77777777" w:rsidR="00CC5FB1" w:rsidRPr="00CC5FB1" w:rsidRDefault="00CC5FB1" w:rsidP="00CF2A77">
            <w:pPr>
              <w:pStyle w:val="TableParagraph"/>
              <w:spacing w:line="201" w:lineRule="exact"/>
              <w:ind w:left="485"/>
              <w:rPr>
                <w:i/>
                <w:sz w:val="18"/>
              </w:rPr>
            </w:pPr>
            <w:r w:rsidRPr="00CC5FB1">
              <w:rPr>
                <w:i/>
                <w:sz w:val="18"/>
              </w:rPr>
              <w:t>(With</w:t>
            </w:r>
            <w:r w:rsidRPr="00CC5FB1">
              <w:rPr>
                <w:i/>
                <w:spacing w:val="29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reference</w:t>
            </w:r>
            <w:r w:rsidRPr="00CC5FB1">
              <w:rPr>
                <w:i/>
                <w:spacing w:val="23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to</w:t>
            </w:r>
            <w:r w:rsidRPr="00CC5FB1">
              <w:rPr>
                <w:i/>
                <w:spacing w:val="25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the</w:t>
            </w:r>
            <w:r w:rsidRPr="00CC5FB1">
              <w:rPr>
                <w:i/>
                <w:spacing w:val="23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Most</w:t>
            </w:r>
            <w:r w:rsidRPr="00CC5FB1">
              <w:rPr>
                <w:i/>
                <w:spacing w:val="23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Recent</w:t>
            </w:r>
            <w:r w:rsidRPr="00CC5FB1">
              <w:rPr>
                <w:i/>
                <w:spacing w:val="23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Audited</w:t>
            </w:r>
            <w:r w:rsidRPr="00CC5FB1">
              <w:rPr>
                <w:i/>
                <w:spacing w:val="22"/>
                <w:sz w:val="18"/>
              </w:rPr>
              <w:t xml:space="preserve"> </w:t>
            </w:r>
            <w:r w:rsidRPr="00CC5FB1">
              <w:rPr>
                <w:i/>
                <w:spacing w:val="-2"/>
                <w:sz w:val="18"/>
              </w:rPr>
              <w:t>Financial</w:t>
            </w:r>
          </w:p>
          <w:p w14:paraId="4B5118EC" w14:textId="77777777" w:rsidR="00CC5FB1" w:rsidRPr="00CC5FB1" w:rsidRDefault="00CC5FB1" w:rsidP="00CF2A77">
            <w:pPr>
              <w:pStyle w:val="TableParagraph"/>
              <w:spacing w:line="191" w:lineRule="exact"/>
              <w:ind w:left="485"/>
              <w:rPr>
                <w:i/>
                <w:sz w:val="18"/>
              </w:rPr>
            </w:pPr>
            <w:r w:rsidRPr="00CC5FB1">
              <w:rPr>
                <w:i/>
                <w:spacing w:val="-2"/>
                <w:sz w:val="18"/>
              </w:rPr>
              <w:t>Statements)</w:t>
            </w:r>
          </w:p>
        </w:tc>
        <w:tc>
          <w:tcPr>
            <w:tcW w:w="4440" w:type="dxa"/>
          </w:tcPr>
          <w:p w14:paraId="0135E949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0F9257B1" w14:textId="77777777" w:rsidTr="00CC5FB1">
        <w:trPr>
          <w:trHeight w:val="900"/>
        </w:trPr>
        <w:tc>
          <w:tcPr>
            <w:tcW w:w="4884" w:type="dxa"/>
          </w:tcPr>
          <w:p w14:paraId="099F6F7B" w14:textId="77777777" w:rsidR="00CC5FB1" w:rsidRPr="00CC5FB1" w:rsidRDefault="00CC5FB1" w:rsidP="00CF2A77">
            <w:pPr>
              <w:pStyle w:val="TableParagraph"/>
              <w:tabs>
                <w:tab w:val="left" w:pos="484"/>
              </w:tabs>
              <w:spacing w:line="244" w:lineRule="auto"/>
              <w:ind w:left="485" w:right="231" w:hanging="360"/>
              <w:rPr>
                <w:sz w:val="20"/>
              </w:rPr>
            </w:pPr>
            <w:r w:rsidRPr="00CC5FB1">
              <w:rPr>
                <w:spacing w:val="-6"/>
                <w:sz w:val="20"/>
              </w:rPr>
              <w:t>8.</w:t>
            </w:r>
            <w:r w:rsidRPr="00CC5FB1">
              <w:rPr>
                <w:sz w:val="20"/>
              </w:rPr>
              <w:tab/>
              <w:t>Percentage of Number of Shares to be Issued to Total Issued and Outstanding Shares</w:t>
            </w:r>
          </w:p>
          <w:p w14:paraId="44847BF1" w14:textId="77777777" w:rsidR="00CC5FB1" w:rsidRPr="00CC5FB1" w:rsidRDefault="00CC5FB1" w:rsidP="00CF2A77">
            <w:pPr>
              <w:pStyle w:val="TableParagraph"/>
              <w:spacing w:line="202" w:lineRule="exact"/>
              <w:ind w:left="485"/>
              <w:rPr>
                <w:i/>
                <w:sz w:val="18"/>
              </w:rPr>
            </w:pPr>
            <w:r w:rsidRPr="00CC5FB1">
              <w:rPr>
                <w:i/>
                <w:sz w:val="18"/>
              </w:rPr>
              <w:t>(With</w:t>
            </w:r>
            <w:r w:rsidRPr="00CC5FB1">
              <w:rPr>
                <w:i/>
                <w:spacing w:val="29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reference</w:t>
            </w:r>
            <w:r w:rsidRPr="00CC5FB1">
              <w:rPr>
                <w:i/>
                <w:spacing w:val="24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to</w:t>
            </w:r>
            <w:r w:rsidRPr="00CC5FB1">
              <w:rPr>
                <w:i/>
                <w:spacing w:val="24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the</w:t>
            </w:r>
            <w:r w:rsidRPr="00CC5FB1">
              <w:rPr>
                <w:i/>
                <w:spacing w:val="23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Most</w:t>
            </w:r>
            <w:r w:rsidRPr="00CC5FB1">
              <w:rPr>
                <w:i/>
                <w:spacing w:val="23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Recent</w:t>
            </w:r>
            <w:r w:rsidRPr="00CC5FB1">
              <w:rPr>
                <w:i/>
                <w:spacing w:val="24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Audited</w:t>
            </w:r>
            <w:r w:rsidRPr="00CC5FB1">
              <w:rPr>
                <w:i/>
                <w:spacing w:val="28"/>
                <w:sz w:val="18"/>
              </w:rPr>
              <w:t xml:space="preserve"> </w:t>
            </w:r>
            <w:r w:rsidRPr="00CC5FB1">
              <w:rPr>
                <w:i/>
                <w:spacing w:val="-2"/>
                <w:sz w:val="18"/>
              </w:rPr>
              <w:t>Financial</w:t>
            </w:r>
          </w:p>
          <w:p w14:paraId="29939BDD" w14:textId="77777777" w:rsidR="00CC5FB1" w:rsidRPr="00CC5FB1" w:rsidRDefault="00CC5FB1" w:rsidP="00CF2A77">
            <w:pPr>
              <w:pStyle w:val="TableParagraph"/>
              <w:spacing w:line="201" w:lineRule="exact"/>
              <w:ind w:left="485"/>
              <w:rPr>
                <w:i/>
                <w:sz w:val="18"/>
              </w:rPr>
            </w:pPr>
            <w:r w:rsidRPr="00CC5FB1">
              <w:rPr>
                <w:i/>
                <w:spacing w:val="-2"/>
                <w:sz w:val="18"/>
              </w:rPr>
              <w:t>Statements)</w:t>
            </w:r>
          </w:p>
        </w:tc>
        <w:tc>
          <w:tcPr>
            <w:tcW w:w="4440" w:type="dxa"/>
          </w:tcPr>
          <w:p w14:paraId="1ECF3E36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0C6722FE" w14:textId="77777777" w:rsidTr="00CC5FB1">
        <w:trPr>
          <w:trHeight w:val="230"/>
        </w:trPr>
        <w:tc>
          <w:tcPr>
            <w:tcW w:w="4884" w:type="dxa"/>
          </w:tcPr>
          <w:p w14:paraId="7C3ACC02" w14:textId="77777777" w:rsidR="00CC5FB1" w:rsidRPr="00CC5FB1" w:rsidRDefault="00CC5FB1" w:rsidP="00CF2A77">
            <w:pPr>
              <w:pStyle w:val="TableParagraph"/>
              <w:tabs>
                <w:tab w:val="left" w:pos="484"/>
              </w:tabs>
              <w:spacing w:line="210" w:lineRule="exact"/>
              <w:ind w:left="125"/>
              <w:rPr>
                <w:sz w:val="20"/>
              </w:rPr>
            </w:pPr>
            <w:r w:rsidRPr="00CC5FB1">
              <w:rPr>
                <w:spacing w:val="-5"/>
                <w:sz w:val="20"/>
              </w:rPr>
              <w:t>9.</w:t>
            </w:r>
            <w:r w:rsidRPr="00CC5FB1">
              <w:rPr>
                <w:sz w:val="20"/>
              </w:rPr>
              <w:tab/>
              <w:t>Offer</w:t>
            </w:r>
            <w:r w:rsidRPr="00CC5FB1">
              <w:rPr>
                <w:spacing w:val="-6"/>
                <w:sz w:val="20"/>
              </w:rPr>
              <w:t xml:space="preserve"> </w:t>
            </w:r>
            <w:r w:rsidRPr="00CC5FB1">
              <w:rPr>
                <w:sz w:val="20"/>
              </w:rPr>
              <w:t>Period/</w:t>
            </w:r>
            <w:r w:rsidRPr="00CC5FB1">
              <w:rPr>
                <w:spacing w:val="-1"/>
                <w:sz w:val="20"/>
              </w:rPr>
              <w:t xml:space="preserve"> </w:t>
            </w:r>
            <w:r w:rsidRPr="00CC5FB1">
              <w:rPr>
                <w:sz w:val="20"/>
              </w:rPr>
              <w:t>Vesting</w:t>
            </w:r>
            <w:r w:rsidRPr="00CC5FB1">
              <w:rPr>
                <w:spacing w:val="-2"/>
                <w:sz w:val="20"/>
              </w:rPr>
              <w:t xml:space="preserve"> </w:t>
            </w:r>
            <w:r w:rsidRPr="00CC5FB1">
              <w:rPr>
                <w:sz w:val="20"/>
              </w:rPr>
              <w:t>Period/</w:t>
            </w:r>
            <w:r w:rsidRPr="00CC5FB1">
              <w:rPr>
                <w:spacing w:val="-1"/>
                <w:sz w:val="20"/>
              </w:rPr>
              <w:t xml:space="preserve"> </w:t>
            </w:r>
            <w:r w:rsidRPr="00CC5FB1">
              <w:rPr>
                <w:sz w:val="20"/>
              </w:rPr>
              <w:t>Holding</w:t>
            </w:r>
            <w:r w:rsidRPr="00CC5FB1">
              <w:rPr>
                <w:spacing w:val="-1"/>
                <w:sz w:val="20"/>
              </w:rPr>
              <w:t xml:space="preserve"> </w:t>
            </w:r>
            <w:r w:rsidRPr="00CC5FB1">
              <w:rPr>
                <w:spacing w:val="-2"/>
                <w:sz w:val="20"/>
              </w:rPr>
              <w:t>Period</w:t>
            </w:r>
          </w:p>
        </w:tc>
        <w:tc>
          <w:tcPr>
            <w:tcW w:w="4440" w:type="dxa"/>
          </w:tcPr>
          <w:p w14:paraId="76B15718" w14:textId="77777777" w:rsidR="00CC5FB1" w:rsidRDefault="00CC5FB1" w:rsidP="00CF2A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FB1" w14:paraId="152D3B47" w14:textId="77777777" w:rsidTr="00CC5FB1">
        <w:trPr>
          <w:trHeight w:val="470"/>
        </w:trPr>
        <w:tc>
          <w:tcPr>
            <w:tcW w:w="4884" w:type="dxa"/>
          </w:tcPr>
          <w:p w14:paraId="6BB613B5" w14:textId="77777777" w:rsidR="00CC5FB1" w:rsidRPr="00CC5FB1" w:rsidRDefault="00CC5FB1" w:rsidP="00CF2A77">
            <w:pPr>
              <w:pStyle w:val="TableParagraph"/>
              <w:spacing w:line="230" w:lineRule="exact"/>
              <w:ind w:left="485" w:right="231" w:hanging="360"/>
              <w:rPr>
                <w:sz w:val="20"/>
              </w:rPr>
            </w:pPr>
            <w:r w:rsidRPr="00CC5FB1">
              <w:rPr>
                <w:sz w:val="20"/>
              </w:rPr>
              <w:t>10.</w:t>
            </w:r>
            <w:r w:rsidRPr="00CC5FB1">
              <w:rPr>
                <w:spacing w:val="40"/>
                <w:sz w:val="20"/>
              </w:rPr>
              <w:t xml:space="preserve"> </w:t>
            </w:r>
            <w:r w:rsidRPr="00CC5FB1">
              <w:rPr>
                <w:sz w:val="20"/>
              </w:rPr>
              <w:t>Source or basis, of the option shares at the time of</w:t>
            </w:r>
            <w:r w:rsidRPr="00CC5FB1">
              <w:rPr>
                <w:spacing w:val="-7"/>
                <w:sz w:val="20"/>
              </w:rPr>
              <w:t xml:space="preserve"> </w:t>
            </w:r>
            <w:r w:rsidRPr="00CC5FB1">
              <w:rPr>
                <w:sz w:val="20"/>
              </w:rPr>
              <w:t>filing</w:t>
            </w:r>
          </w:p>
        </w:tc>
        <w:tc>
          <w:tcPr>
            <w:tcW w:w="4440" w:type="dxa"/>
          </w:tcPr>
          <w:p w14:paraId="431EF1C0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30AB7261" w14:textId="77777777" w:rsidTr="00CC5FB1">
        <w:trPr>
          <w:trHeight w:val="650"/>
        </w:trPr>
        <w:tc>
          <w:tcPr>
            <w:tcW w:w="4884" w:type="dxa"/>
          </w:tcPr>
          <w:p w14:paraId="0347D52F" w14:textId="77777777" w:rsidR="00CC5FB1" w:rsidRPr="00CC5FB1" w:rsidRDefault="00CC5FB1" w:rsidP="00CF2A77">
            <w:pPr>
              <w:pStyle w:val="TableParagraph"/>
              <w:spacing w:line="232" w:lineRule="exact"/>
              <w:ind w:left="485" w:hanging="360"/>
              <w:rPr>
                <w:i/>
                <w:sz w:val="18"/>
              </w:rPr>
            </w:pPr>
            <w:r w:rsidRPr="00CC5FB1">
              <w:rPr>
                <w:sz w:val="20"/>
              </w:rPr>
              <w:t>11.</w:t>
            </w:r>
            <w:r w:rsidRPr="00CC5FB1">
              <w:rPr>
                <w:spacing w:val="55"/>
                <w:sz w:val="20"/>
              </w:rPr>
              <w:t xml:space="preserve"> </w:t>
            </w:r>
            <w:r w:rsidRPr="00CC5FB1">
              <w:rPr>
                <w:sz w:val="20"/>
              </w:rPr>
              <w:t>Last</w:t>
            </w:r>
            <w:r w:rsidRPr="00CC5FB1">
              <w:rPr>
                <w:spacing w:val="8"/>
                <w:sz w:val="20"/>
              </w:rPr>
              <w:t xml:space="preserve"> </w:t>
            </w:r>
            <w:r w:rsidRPr="00CC5FB1">
              <w:rPr>
                <w:sz w:val="20"/>
              </w:rPr>
              <w:t>quoted</w:t>
            </w:r>
            <w:r w:rsidRPr="00CC5FB1">
              <w:rPr>
                <w:spacing w:val="4"/>
                <w:sz w:val="20"/>
              </w:rPr>
              <w:t xml:space="preserve"> </w:t>
            </w:r>
            <w:r w:rsidRPr="00CC5FB1">
              <w:rPr>
                <w:sz w:val="20"/>
              </w:rPr>
              <w:t>price</w:t>
            </w:r>
            <w:r w:rsidRPr="00CC5FB1">
              <w:rPr>
                <w:spacing w:val="9"/>
                <w:sz w:val="20"/>
              </w:rPr>
              <w:t xml:space="preserve"> </w:t>
            </w:r>
            <w:r w:rsidRPr="00CC5FB1">
              <w:rPr>
                <w:sz w:val="20"/>
              </w:rPr>
              <w:t>of</w:t>
            </w:r>
            <w:r w:rsidRPr="00CC5FB1">
              <w:rPr>
                <w:spacing w:val="5"/>
                <w:sz w:val="20"/>
              </w:rPr>
              <w:t xml:space="preserve"> </w:t>
            </w:r>
            <w:r w:rsidRPr="00CC5FB1">
              <w:rPr>
                <w:sz w:val="20"/>
              </w:rPr>
              <w:t>the</w:t>
            </w:r>
            <w:r w:rsidRPr="00CC5FB1">
              <w:rPr>
                <w:spacing w:val="8"/>
                <w:sz w:val="20"/>
              </w:rPr>
              <w:t xml:space="preserve"> </w:t>
            </w:r>
            <w:r w:rsidRPr="00CC5FB1">
              <w:rPr>
                <w:sz w:val="20"/>
              </w:rPr>
              <w:t>shares</w:t>
            </w:r>
            <w:r w:rsidRPr="00CC5FB1">
              <w:rPr>
                <w:spacing w:val="17"/>
                <w:sz w:val="20"/>
              </w:rPr>
              <w:t xml:space="preserve"> </w:t>
            </w:r>
            <w:r w:rsidRPr="00CC5FB1">
              <w:rPr>
                <w:i/>
                <w:sz w:val="18"/>
              </w:rPr>
              <w:t>(indicate</w:t>
            </w:r>
            <w:r w:rsidRPr="00CC5FB1">
              <w:rPr>
                <w:i/>
                <w:spacing w:val="7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the</w:t>
            </w:r>
            <w:r w:rsidRPr="00CC5FB1">
              <w:rPr>
                <w:i/>
                <w:spacing w:val="8"/>
                <w:sz w:val="18"/>
              </w:rPr>
              <w:t xml:space="preserve"> </w:t>
            </w:r>
            <w:r w:rsidRPr="00CC5FB1">
              <w:rPr>
                <w:i/>
                <w:spacing w:val="-4"/>
                <w:sz w:val="18"/>
              </w:rPr>
              <w:t>name</w:t>
            </w:r>
          </w:p>
          <w:p w14:paraId="75CA1D00" w14:textId="77777777" w:rsidR="00CC5FB1" w:rsidRPr="00CC5FB1" w:rsidRDefault="00CC5FB1" w:rsidP="00CF2A77">
            <w:pPr>
              <w:pStyle w:val="TableParagraph"/>
              <w:spacing w:line="210" w:lineRule="exact"/>
              <w:ind w:left="485"/>
              <w:rPr>
                <w:i/>
                <w:sz w:val="18"/>
              </w:rPr>
            </w:pPr>
            <w:r w:rsidRPr="00CC5FB1">
              <w:rPr>
                <w:i/>
                <w:sz w:val="18"/>
              </w:rPr>
              <w:t>of</w:t>
            </w:r>
            <w:r w:rsidRPr="00CC5FB1">
              <w:rPr>
                <w:i/>
                <w:spacing w:val="80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the</w:t>
            </w:r>
            <w:r w:rsidRPr="00CC5FB1">
              <w:rPr>
                <w:i/>
                <w:spacing w:val="80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exchange</w:t>
            </w:r>
            <w:r w:rsidRPr="00CC5FB1">
              <w:rPr>
                <w:i/>
                <w:spacing w:val="80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where</w:t>
            </w:r>
            <w:r w:rsidRPr="00CC5FB1">
              <w:rPr>
                <w:i/>
                <w:spacing w:val="80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the</w:t>
            </w:r>
            <w:r w:rsidRPr="00CC5FB1">
              <w:rPr>
                <w:i/>
                <w:spacing w:val="80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shares</w:t>
            </w:r>
            <w:r w:rsidRPr="00CC5FB1">
              <w:rPr>
                <w:i/>
                <w:spacing w:val="80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are</w:t>
            </w:r>
            <w:r w:rsidRPr="00CC5FB1">
              <w:rPr>
                <w:i/>
                <w:spacing w:val="80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listed,</w:t>
            </w:r>
            <w:r w:rsidRPr="00CC5FB1">
              <w:rPr>
                <w:i/>
                <w:spacing w:val="80"/>
                <w:sz w:val="18"/>
              </w:rPr>
              <w:t xml:space="preserve"> </w:t>
            </w:r>
            <w:r w:rsidRPr="00CC5FB1">
              <w:rPr>
                <w:i/>
                <w:sz w:val="18"/>
              </w:rPr>
              <w:t>if</w:t>
            </w:r>
            <w:r w:rsidRPr="00CC5FB1">
              <w:rPr>
                <w:i/>
                <w:spacing w:val="40"/>
                <w:sz w:val="18"/>
              </w:rPr>
              <w:t xml:space="preserve"> </w:t>
            </w:r>
            <w:r w:rsidRPr="00CC5FB1">
              <w:rPr>
                <w:i/>
                <w:spacing w:val="-2"/>
                <w:sz w:val="18"/>
              </w:rPr>
              <w:t>applicable.)</w:t>
            </w:r>
          </w:p>
        </w:tc>
        <w:tc>
          <w:tcPr>
            <w:tcW w:w="4440" w:type="dxa"/>
          </w:tcPr>
          <w:p w14:paraId="65C77A4B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71B8522C" w14:textId="77777777" w:rsidTr="00CC5FB1">
        <w:trPr>
          <w:trHeight w:val="239"/>
        </w:trPr>
        <w:tc>
          <w:tcPr>
            <w:tcW w:w="4884" w:type="dxa"/>
          </w:tcPr>
          <w:p w14:paraId="3C4FB2A1" w14:textId="77777777" w:rsidR="00CC5FB1" w:rsidRPr="00CC5FB1" w:rsidRDefault="00CC5FB1" w:rsidP="00CF2A77">
            <w:pPr>
              <w:pStyle w:val="TableParagraph"/>
              <w:spacing w:line="219" w:lineRule="exact"/>
              <w:ind w:left="125"/>
              <w:rPr>
                <w:sz w:val="20"/>
              </w:rPr>
            </w:pPr>
            <w:r w:rsidRPr="00CC5FB1">
              <w:rPr>
                <w:sz w:val="20"/>
              </w:rPr>
              <w:t>12.</w:t>
            </w:r>
            <w:r w:rsidRPr="00CC5FB1">
              <w:rPr>
                <w:spacing w:val="60"/>
                <w:sz w:val="20"/>
              </w:rPr>
              <w:t xml:space="preserve"> </w:t>
            </w:r>
            <w:r w:rsidRPr="00CC5FB1">
              <w:rPr>
                <w:sz w:val="20"/>
              </w:rPr>
              <w:t>Term</w:t>
            </w:r>
            <w:r w:rsidRPr="00CC5FB1">
              <w:rPr>
                <w:spacing w:val="1"/>
                <w:sz w:val="20"/>
              </w:rPr>
              <w:t xml:space="preserve"> </w:t>
            </w:r>
            <w:r w:rsidRPr="00CC5FB1">
              <w:rPr>
                <w:sz w:val="20"/>
              </w:rPr>
              <w:t>of</w:t>
            </w:r>
            <w:r w:rsidRPr="00CC5FB1">
              <w:rPr>
                <w:spacing w:val="-3"/>
                <w:sz w:val="20"/>
              </w:rPr>
              <w:t xml:space="preserve"> </w:t>
            </w:r>
            <w:r w:rsidRPr="00CC5FB1">
              <w:rPr>
                <w:sz w:val="20"/>
              </w:rPr>
              <w:t>the</w:t>
            </w:r>
            <w:r w:rsidRPr="00CC5FB1">
              <w:rPr>
                <w:spacing w:val="-1"/>
                <w:sz w:val="20"/>
              </w:rPr>
              <w:t xml:space="preserve"> </w:t>
            </w:r>
            <w:r w:rsidRPr="00CC5FB1">
              <w:rPr>
                <w:sz w:val="20"/>
              </w:rPr>
              <w:t>Stock</w:t>
            </w:r>
            <w:r w:rsidRPr="00CC5FB1">
              <w:rPr>
                <w:spacing w:val="-7"/>
                <w:sz w:val="20"/>
              </w:rPr>
              <w:t xml:space="preserve"> </w:t>
            </w:r>
            <w:r w:rsidRPr="00CC5FB1">
              <w:rPr>
                <w:sz w:val="20"/>
              </w:rPr>
              <w:t>Option</w:t>
            </w:r>
            <w:r w:rsidRPr="00CC5FB1">
              <w:rPr>
                <w:spacing w:val="-4"/>
                <w:sz w:val="20"/>
              </w:rPr>
              <w:t xml:space="preserve"> Plan</w:t>
            </w:r>
          </w:p>
        </w:tc>
        <w:tc>
          <w:tcPr>
            <w:tcW w:w="4440" w:type="dxa"/>
          </w:tcPr>
          <w:p w14:paraId="58849797" w14:textId="77777777" w:rsidR="00CC5FB1" w:rsidRDefault="00CC5FB1" w:rsidP="00CF2A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FB1" w14:paraId="70701E6A" w14:textId="77777777" w:rsidTr="00CC5FB1">
        <w:trPr>
          <w:trHeight w:val="230"/>
        </w:trPr>
        <w:tc>
          <w:tcPr>
            <w:tcW w:w="4884" w:type="dxa"/>
          </w:tcPr>
          <w:p w14:paraId="4735456A" w14:textId="77777777" w:rsidR="00CC5FB1" w:rsidRPr="00CC5FB1" w:rsidRDefault="00CC5FB1" w:rsidP="00CF2A77">
            <w:pPr>
              <w:pStyle w:val="TableParagraph"/>
              <w:spacing w:line="210" w:lineRule="exact"/>
              <w:ind w:left="125"/>
              <w:rPr>
                <w:sz w:val="20"/>
              </w:rPr>
            </w:pPr>
            <w:r w:rsidRPr="00CC5FB1">
              <w:rPr>
                <w:sz w:val="20"/>
              </w:rPr>
              <w:t>13.</w:t>
            </w:r>
            <w:r w:rsidRPr="00CC5FB1">
              <w:rPr>
                <w:spacing w:val="56"/>
                <w:sz w:val="20"/>
              </w:rPr>
              <w:t xml:space="preserve"> </w:t>
            </w:r>
            <w:r w:rsidRPr="00CC5FB1">
              <w:rPr>
                <w:sz w:val="20"/>
              </w:rPr>
              <w:t>Settlement</w:t>
            </w:r>
            <w:r w:rsidRPr="00CC5FB1">
              <w:rPr>
                <w:spacing w:val="-1"/>
                <w:sz w:val="20"/>
              </w:rPr>
              <w:t xml:space="preserve"> </w:t>
            </w:r>
            <w:r w:rsidRPr="00CC5FB1">
              <w:rPr>
                <w:sz w:val="20"/>
              </w:rPr>
              <w:t>of</w:t>
            </w:r>
            <w:r w:rsidRPr="00CC5FB1">
              <w:rPr>
                <w:spacing w:val="-4"/>
                <w:sz w:val="20"/>
              </w:rPr>
              <w:t xml:space="preserve"> </w:t>
            </w:r>
            <w:r w:rsidRPr="00CC5FB1">
              <w:rPr>
                <w:sz w:val="20"/>
              </w:rPr>
              <w:t>the</w:t>
            </w:r>
            <w:r w:rsidRPr="00CC5FB1">
              <w:rPr>
                <w:spacing w:val="2"/>
                <w:sz w:val="20"/>
              </w:rPr>
              <w:t xml:space="preserve"> </w:t>
            </w:r>
            <w:r w:rsidRPr="00CC5FB1">
              <w:rPr>
                <w:sz w:val="20"/>
              </w:rPr>
              <w:t>Option</w:t>
            </w:r>
            <w:r w:rsidRPr="00CC5FB1">
              <w:rPr>
                <w:spacing w:val="-5"/>
                <w:sz w:val="20"/>
              </w:rPr>
              <w:t xml:space="preserve"> </w:t>
            </w:r>
            <w:r w:rsidRPr="00CC5FB1">
              <w:rPr>
                <w:spacing w:val="-2"/>
                <w:sz w:val="20"/>
              </w:rPr>
              <w:t>shares</w:t>
            </w:r>
          </w:p>
        </w:tc>
        <w:tc>
          <w:tcPr>
            <w:tcW w:w="4440" w:type="dxa"/>
          </w:tcPr>
          <w:p w14:paraId="61B4CED8" w14:textId="77777777" w:rsidR="00CC5FB1" w:rsidRDefault="00CC5FB1" w:rsidP="00CF2A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FB1" w14:paraId="5A4D106B" w14:textId="77777777" w:rsidTr="00CC5FB1">
        <w:trPr>
          <w:trHeight w:val="710"/>
        </w:trPr>
        <w:tc>
          <w:tcPr>
            <w:tcW w:w="4884" w:type="dxa"/>
          </w:tcPr>
          <w:p w14:paraId="184BC292" w14:textId="77777777" w:rsidR="00CC5FB1" w:rsidRDefault="00CC5FB1" w:rsidP="00CF2A77">
            <w:pPr>
              <w:pStyle w:val="TableParagraph"/>
              <w:ind w:left="485" w:hanging="360"/>
              <w:rPr>
                <w:sz w:val="20"/>
              </w:rPr>
            </w:pPr>
            <w:r>
              <w:rPr>
                <w:sz w:val="20"/>
              </w:rPr>
              <w:t>14.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12"/>
                <w:sz w:val="20"/>
              </w:rPr>
              <w:t xml:space="preserve"> Stock Option Plan </w:t>
            </w:r>
            <w:r>
              <w:rPr>
                <w:sz w:val="20"/>
              </w:rPr>
              <w:t>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form</w:t>
            </w:r>
          </w:p>
          <w:p w14:paraId="2D740A78" w14:textId="77777777" w:rsidR="00CC5FB1" w:rsidRDefault="00CC5FB1" w:rsidP="00CF2A77">
            <w:pPr>
              <w:pStyle w:val="TableParagraph"/>
              <w:spacing w:line="230" w:lineRule="exact"/>
              <w:ind w:left="485"/>
              <w:rPr>
                <w:sz w:val="20"/>
              </w:rPr>
            </w:pPr>
            <w:r>
              <w:rPr>
                <w:sz w:val="20"/>
              </w:rPr>
              <w:t>part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compensation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package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optionees/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</w:p>
        </w:tc>
        <w:tc>
          <w:tcPr>
            <w:tcW w:w="4440" w:type="dxa"/>
          </w:tcPr>
          <w:p w14:paraId="57C2769C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489C3842" w14:textId="77777777" w:rsidTr="00CC5FB1">
        <w:trPr>
          <w:trHeight w:val="542"/>
        </w:trPr>
        <w:tc>
          <w:tcPr>
            <w:tcW w:w="4884" w:type="dxa"/>
          </w:tcPr>
          <w:p w14:paraId="597BB93A" w14:textId="77777777" w:rsidR="00CC5FB1" w:rsidRDefault="00CC5FB1" w:rsidP="00CC5FB1">
            <w:pPr>
              <w:pStyle w:val="TableParagraph"/>
              <w:spacing w:before="3" w:line="235" w:lineRule="auto"/>
              <w:ind w:left="485" w:hanging="360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Effect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voluntary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involuntary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cessation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from employment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grant of Stock Option Plan</w:t>
            </w:r>
          </w:p>
        </w:tc>
        <w:tc>
          <w:tcPr>
            <w:tcW w:w="4440" w:type="dxa"/>
          </w:tcPr>
          <w:p w14:paraId="7A7DD689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5492CC5B" w14:textId="77777777" w:rsidTr="00CC5FB1">
        <w:trPr>
          <w:trHeight w:val="740"/>
        </w:trPr>
        <w:tc>
          <w:tcPr>
            <w:tcW w:w="4884" w:type="dxa"/>
            <w:tcBorders>
              <w:bottom w:val="single" w:sz="6" w:space="0" w:color="000000"/>
            </w:tcBorders>
          </w:tcPr>
          <w:p w14:paraId="2C272ACC" w14:textId="77777777" w:rsidR="00CC5FB1" w:rsidRDefault="00CC5FB1" w:rsidP="00CC5FB1">
            <w:pPr>
              <w:pStyle w:val="TableParagraph"/>
              <w:ind w:left="485" w:right="21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16. Procedure or guidelines of the Stock </w:t>
            </w:r>
            <w:r w:rsidRPr="00CC5FB1">
              <w:rPr>
                <w:sz w:val="20"/>
              </w:rPr>
              <w:t>Option Plan</w:t>
            </w:r>
            <w:r>
              <w:rPr>
                <w:sz w:val="20"/>
              </w:rPr>
              <w:t xml:space="preserve"> on the sale, assignment, transfer or disposition of the shares acquired by the optionees</w:t>
            </w:r>
            <w:r>
              <w:rPr>
                <w:spacing w:val="36"/>
                <w:sz w:val="20"/>
              </w:rPr>
              <w:t xml:space="preserve"> </w:t>
            </w:r>
          </w:p>
        </w:tc>
        <w:tc>
          <w:tcPr>
            <w:tcW w:w="4440" w:type="dxa"/>
            <w:tcBorders>
              <w:bottom w:val="single" w:sz="6" w:space="0" w:color="000000"/>
            </w:tcBorders>
          </w:tcPr>
          <w:p w14:paraId="75A1A062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5FB1" w14:paraId="74BE3B2F" w14:textId="77777777" w:rsidTr="00CC5FB1">
        <w:trPr>
          <w:trHeight w:val="227"/>
        </w:trPr>
        <w:tc>
          <w:tcPr>
            <w:tcW w:w="4884" w:type="dxa"/>
            <w:tcBorders>
              <w:top w:val="single" w:sz="6" w:space="0" w:color="000000"/>
            </w:tcBorders>
          </w:tcPr>
          <w:p w14:paraId="1EB6A989" w14:textId="77777777" w:rsidR="00CC5FB1" w:rsidRDefault="00CC5FB1" w:rsidP="00CF2A77">
            <w:pPr>
              <w:pStyle w:val="TableParagraph"/>
              <w:spacing w:line="208" w:lineRule="exact"/>
              <w:ind w:left="125"/>
              <w:rPr>
                <w:sz w:val="20"/>
              </w:rPr>
            </w:pPr>
            <w:r>
              <w:rPr>
                <w:sz w:val="20"/>
              </w:rPr>
              <w:t>17.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conditions</w:t>
            </w:r>
          </w:p>
        </w:tc>
        <w:tc>
          <w:tcPr>
            <w:tcW w:w="4440" w:type="dxa"/>
            <w:tcBorders>
              <w:top w:val="single" w:sz="6" w:space="0" w:color="000000"/>
            </w:tcBorders>
          </w:tcPr>
          <w:p w14:paraId="6092A484" w14:textId="77777777" w:rsidR="00CC5FB1" w:rsidRDefault="00CC5FB1" w:rsidP="00CF2A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5FB1" w14:paraId="7FACD2CC" w14:textId="77777777" w:rsidTr="00CC5FB1">
        <w:trPr>
          <w:trHeight w:val="1651"/>
        </w:trPr>
        <w:tc>
          <w:tcPr>
            <w:tcW w:w="4884" w:type="dxa"/>
          </w:tcPr>
          <w:p w14:paraId="40F1751B" w14:textId="77777777" w:rsidR="00CC5FB1" w:rsidRDefault="00CC5FB1" w:rsidP="00CC5FB1">
            <w:pPr>
              <w:pStyle w:val="TableParagraph"/>
              <w:numPr>
                <w:ilvl w:val="0"/>
                <w:numId w:val="2"/>
              </w:numPr>
              <w:tabs>
                <w:tab w:val="left" w:pos="485"/>
              </w:tabs>
              <w:spacing w:line="242" w:lineRule="auto"/>
              <w:ind w:right="222"/>
              <w:jc w:val="both"/>
              <w:rPr>
                <w:sz w:val="20"/>
              </w:rPr>
            </w:pPr>
            <w:r>
              <w:rPr>
                <w:sz w:val="20"/>
              </w:rPr>
              <w:t xml:space="preserve">Names and corporate profiles of the </w:t>
            </w:r>
            <w:r>
              <w:rPr>
                <w:b/>
                <w:sz w:val="20"/>
                <w:u w:val="single"/>
              </w:rPr>
              <w:t>Issuer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and its participating corporations (subsidiaries and affiliates) in the Philippines, including, but not limited to the following:</w:t>
            </w:r>
          </w:p>
          <w:p w14:paraId="0A26708B" w14:textId="77777777" w:rsidR="00CC5FB1" w:rsidRDefault="00CC5FB1" w:rsidP="00CC5FB1">
            <w:pPr>
              <w:pStyle w:val="TableParagraph"/>
              <w:numPr>
                <w:ilvl w:val="1"/>
                <w:numId w:val="2"/>
              </w:numPr>
              <w:tabs>
                <w:tab w:val="left" w:pos="665"/>
              </w:tabs>
              <w:spacing w:line="235" w:lineRule="exact"/>
              <w:ind w:hanging="180"/>
              <w:jc w:val="both"/>
              <w:rPr>
                <w:sz w:val="20"/>
              </w:rPr>
            </w:pPr>
            <w:r>
              <w:rPr>
                <w:sz w:val="20"/>
              </w:rPr>
              <w:t>Date 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registration</w:t>
            </w:r>
          </w:p>
          <w:p w14:paraId="7FB82EE7" w14:textId="77777777" w:rsidR="00CC5FB1" w:rsidRDefault="00CC5FB1" w:rsidP="00CC5FB1">
            <w:pPr>
              <w:pStyle w:val="TableParagraph"/>
              <w:numPr>
                <w:ilvl w:val="1"/>
                <w:numId w:val="2"/>
              </w:numPr>
              <w:tabs>
                <w:tab w:val="left" w:pos="665"/>
              </w:tabs>
              <w:spacing w:line="235" w:lineRule="exact"/>
              <w:ind w:hanging="180"/>
              <w:jc w:val="both"/>
              <w:rPr>
                <w:sz w:val="20"/>
              </w:rPr>
            </w:pPr>
            <w:r>
              <w:rPr>
                <w:sz w:val="20"/>
              </w:rPr>
              <w:t>SEC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Reg.</w:t>
            </w:r>
            <w:r>
              <w:rPr>
                <w:spacing w:val="-5"/>
                <w:sz w:val="20"/>
              </w:rPr>
              <w:t xml:space="preserve"> No.</w:t>
            </w:r>
          </w:p>
          <w:p w14:paraId="57EC4CC7" w14:textId="77777777" w:rsidR="00CC5FB1" w:rsidRDefault="00CC5FB1" w:rsidP="00CC5FB1">
            <w:pPr>
              <w:pStyle w:val="TableParagraph"/>
              <w:numPr>
                <w:ilvl w:val="1"/>
                <w:numId w:val="2"/>
              </w:numPr>
              <w:tabs>
                <w:tab w:val="left" w:pos="665"/>
              </w:tabs>
              <w:spacing w:line="214" w:lineRule="exact"/>
              <w:ind w:hanging="180"/>
              <w:jc w:val="both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Purpose</w:t>
            </w:r>
          </w:p>
        </w:tc>
        <w:tc>
          <w:tcPr>
            <w:tcW w:w="4440" w:type="dxa"/>
          </w:tcPr>
          <w:p w14:paraId="1F4A47AF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1FCE3A" w14:textId="77777777" w:rsidR="00CC5FB1" w:rsidRDefault="00CC5FB1" w:rsidP="00CC5FB1">
      <w:pPr>
        <w:pStyle w:val="TableParagraph"/>
        <w:rPr>
          <w:rFonts w:ascii="Times New Roman"/>
          <w:sz w:val="18"/>
        </w:rPr>
        <w:sectPr w:rsidR="00CC5FB1" w:rsidSect="00E27F88">
          <w:type w:val="continuous"/>
          <w:pgSz w:w="11910" w:h="16840" w:code="9"/>
          <w:pgMar w:top="960" w:right="850" w:bottom="280" w:left="850" w:header="720" w:footer="720" w:gutter="0"/>
          <w:cols w:space="720"/>
        </w:sectPr>
      </w:pPr>
    </w:p>
    <w:tbl>
      <w:tblPr>
        <w:tblW w:w="932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4440"/>
      </w:tblGrid>
      <w:tr w:rsidR="00CC5FB1" w14:paraId="37425255" w14:textId="77777777" w:rsidTr="00CC5FB1">
        <w:trPr>
          <w:trHeight w:val="2581"/>
        </w:trPr>
        <w:tc>
          <w:tcPr>
            <w:tcW w:w="4884" w:type="dxa"/>
          </w:tcPr>
          <w:p w14:paraId="7337531F" w14:textId="77777777" w:rsidR="00CC5FB1" w:rsidRDefault="00CC5FB1" w:rsidP="00CC5FB1">
            <w:pPr>
              <w:pStyle w:val="TableParagraph"/>
              <w:numPr>
                <w:ilvl w:val="0"/>
                <w:numId w:val="1"/>
              </w:numPr>
              <w:tabs>
                <w:tab w:val="left" w:pos="665"/>
              </w:tabs>
              <w:spacing w:before="3" w:line="235" w:lineRule="auto"/>
              <w:ind w:right="221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Corporate Capital Structure (Authorized Capital, Subscribed Capital and Paid- up Capital, Par Value, Foreign Equity) per latest Audited Financial Statements</w:t>
            </w:r>
          </w:p>
          <w:p w14:paraId="2C7CB41D" w14:textId="77777777" w:rsidR="00CC5FB1" w:rsidRDefault="00CC5FB1" w:rsidP="00CC5FB1">
            <w:pPr>
              <w:pStyle w:val="TableParagraph"/>
              <w:numPr>
                <w:ilvl w:val="0"/>
                <w:numId w:val="1"/>
              </w:numPr>
              <w:tabs>
                <w:tab w:val="left" w:pos="665"/>
              </w:tabs>
              <w:spacing w:before="18" w:line="228" w:lineRule="auto"/>
              <w:ind w:right="223"/>
              <w:jc w:val="both"/>
              <w:rPr>
                <w:sz w:val="20"/>
              </w:rPr>
            </w:pPr>
            <w:r>
              <w:rPr>
                <w:sz w:val="20"/>
              </w:rPr>
              <w:t>Names, nationalities, and positions of the Board of Directors/ Officers</w:t>
            </w:r>
          </w:p>
          <w:p w14:paraId="47168D15" w14:textId="77777777" w:rsidR="00CC5FB1" w:rsidRDefault="00CC5FB1" w:rsidP="00CC5FB1">
            <w:pPr>
              <w:pStyle w:val="TableParagraph"/>
              <w:numPr>
                <w:ilvl w:val="0"/>
                <w:numId w:val="1"/>
              </w:numPr>
              <w:tabs>
                <w:tab w:val="left" w:pos="665"/>
              </w:tabs>
              <w:spacing w:before="10" w:line="235" w:lineRule="auto"/>
              <w:ind w:right="223"/>
              <w:jc w:val="both"/>
              <w:rPr>
                <w:sz w:val="20"/>
              </w:rPr>
            </w:pPr>
            <w:r>
              <w:rPr>
                <w:sz w:val="20"/>
              </w:rPr>
              <w:t xml:space="preserve">Names, nationalities, no. of shares and total percentage of allotment to independent </w:t>
            </w:r>
            <w:proofErr w:type="gramStart"/>
            <w:r>
              <w:rPr>
                <w:sz w:val="20"/>
              </w:rPr>
              <w:t>directors</w:t>
            </w:r>
            <w:proofErr w:type="gramEnd"/>
            <w:r>
              <w:rPr>
                <w:sz w:val="20"/>
              </w:rPr>
              <w:t xml:space="preserve"> vis-a-vis the outstanding capital stock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issuer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participating</w:t>
            </w:r>
          </w:p>
          <w:p w14:paraId="472F4295" w14:textId="77777777" w:rsidR="00CC5FB1" w:rsidRDefault="00CC5FB1" w:rsidP="00CF2A77">
            <w:pPr>
              <w:pStyle w:val="TableParagraph"/>
              <w:spacing w:before="8" w:line="210" w:lineRule="exact"/>
              <w:ind w:left="665"/>
              <w:rPr>
                <w:sz w:val="20"/>
              </w:rPr>
            </w:pPr>
            <w:r>
              <w:rPr>
                <w:spacing w:val="-2"/>
                <w:sz w:val="20"/>
              </w:rPr>
              <w:t>corporation</w:t>
            </w:r>
          </w:p>
        </w:tc>
        <w:tc>
          <w:tcPr>
            <w:tcW w:w="4440" w:type="dxa"/>
          </w:tcPr>
          <w:p w14:paraId="7B1A33CE" w14:textId="77777777" w:rsidR="00CC5FB1" w:rsidRDefault="00CC5FB1" w:rsidP="00CF2A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5D6152" w14:textId="77777777" w:rsidR="00CC5FB1" w:rsidRDefault="00CC5FB1" w:rsidP="00CC5FB1">
      <w:pPr>
        <w:rPr>
          <w:b/>
          <w:sz w:val="20"/>
        </w:rPr>
      </w:pPr>
    </w:p>
    <w:p w14:paraId="476B437B" w14:textId="77777777" w:rsidR="00CC5FB1" w:rsidRDefault="00CC5FB1" w:rsidP="00CC5FB1">
      <w:pPr>
        <w:rPr>
          <w:b/>
          <w:sz w:val="20"/>
        </w:rPr>
      </w:pPr>
    </w:p>
    <w:p w14:paraId="7908A477" w14:textId="77777777" w:rsidR="00CC5FB1" w:rsidRDefault="00CC5FB1" w:rsidP="00CC5FB1">
      <w:pPr>
        <w:spacing w:before="17"/>
        <w:rPr>
          <w:b/>
          <w:sz w:val="20"/>
        </w:rPr>
      </w:pPr>
    </w:p>
    <w:p w14:paraId="5B9A60D1" w14:textId="77777777" w:rsidR="00CC5FB1" w:rsidRDefault="00CC5FB1" w:rsidP="00CC5FB1">
      <w:pPr>
        <w:pStyle w:val="Heading2"/>
        <w:spacing w:before="1"/>
        <w:ind w:left="230"/>
        <w:jc w:val="left"/>
      </w:pPr>
      <w:r>
        <w:t>FILING</w:t>
      </w:r>
      <w:r>
        <w:rPr>
          <w:spacing w:val="-5"/>
        </w:rPr>
        <w:t xml:space="preserve"> FEE</w:t>
      </w:r>
    </w:p>
    <w:p w14:paraId="4C8107DE" w14:textId="77777777" w:rsidR="00CC5FB1" w:rsidRDefault="00CC5FB1" w:rsidP="00CC5FB1">
      <w:pPr>
        <w:spacing w:before="1"/>
        <w:rPr>
          <w:b/>
          <w:sz w:val="20"/>
        </w:rPr>
      </w:pPr>
    </w:p>
    <w:p w14:paraId="0D17B69A" w14:textId="77777777" w:rsidR="00CC5FB1" w:rsidRDefault="00CC5FB1" w:rsidP="00CC5FB1">
      <w:pPr>
        <w:tabs>
          <w:tab w:val="left" w:pos="6907"/>
          <w:tab w:val="left" w:pos="9475"/>
        </w:tabs>
        <w:spacing w:line="244" w:lineRule="auto"/>
        <w:ind w:left="230" w:right="-514"/>
        <w:jc w:val="both"/>
        <w:rPr>
          <w:sz w:val="20"/>
        </w:rPr>
      </w:pPr>
      <w:r>
        <w:rPr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15"/>
          <w:sz w:val="20"/>
        </w:rPr>
        <w:t xml:space="preserve"> </w:t>
      </w:r>
      <w:r>
        <w:rPr>
          <w:sz w:val="20"/>
        </w:rPr>
        <w:t>for</w:t>
      </w:r>
      <w:r>
        <w:rPr>
          <w:spacing w:val="-16"/>
          <w:sz w:val="20"/>
        </w:rPr>
        <w:t xml:space="preserve"> </w:t>
      </w:r>
      <w:r>
        <w:rPr>
          <w:sz w:val="20"/>
        </w:rPr>
        <w:t>confirmation</w:t>
      </w:r>
      <w:r>
        <w:rPr>
          <w:spacing w:val="-15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availability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an</w:t>
      </w:r>
      <w:r>
        <w:rPr>
          <w:spacing w:val="-15"/>
          <w:sz w:val="20"/>
        </w:rPr>
        <w:t xml:space="preserve"> </w:t>
      </w:r>
      <w:r>
        <w:rPr>
          <w:sz w:val="20"/>
        </w:rPr>
        <w:t>exemption</w:t>
      </w:r>
      <w:r>
        <w:rPr>
          <w:spacing w:val="-15"/>
          <w:sz w:val="20"/>
        </w:rPr>
        <w:t xml:space="preserve"> </w:t>
      </w:r>
      <w:r>
        <w:rPr>
          <w:sz w:val="20"/>
        </w:rPr>
        <w:t>under</w:t>
      </w:r>
      <w:r>
        <w:rPr>
          <w:spacing w:val="-16"/>
          <w:sz w:val="20"/>
        </w:rPr>
        <w:t xml:space="preserve"> </w:t>
      </w:r>
      <w:r>
        <w:rPr>
          <w:sz w:val="20"/>
        </w:rPr>
        <w:t>SRC</w:t>
      </w:r>
      <w:r>
        <w:rPr>
          <w:spacing w:val="-5"/>
          <w:sz w:val="20"/>
        </w:rPr>
        <w:t xml:space="preserve"> </w:t>
      </w:r>
      <w:r>
        <w:rPr>
          <w:sz w:val="20"/>
        </w:rPr>
        <w:t>Rule</w:t>
      </w:r>
      <w:r>
        <w:rPr>
          <w:spacing w:val="-11"/>
          <w:sz w:val="20"/>
        </w:rPr>
        <w:t xml:space="preserve"> </w:t>
      </w:r>
      <w:r>
        <w:rPr>
          <w:sz w:val="20"/>
        </w:rPr>
        <w:t>10.2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Code</w:t>
      </w:r>
      <w:r>
        <w:rPr>
          <w:spacing w:val="-11"/>
          <w:sz w:val="20"/>
        </w:rPr>
        <w:t xml:space="preserve"> </w:t>
      </w:r>
      <w:r>
        <w:rPr>
          <w:sz w:val="20"/>
        </w:rPr>
        <w:t>has</w:t>
      </w:r>
      <w:r>
        <w:rPr>
          <w:spacing w:val="-10"/>
          <w:sz w:val="20"/>
        </w:rPr>
        <w:t xml:space="preserve"> </w:t>
      </w:r>
      <w:r>
        <w:rPr>
          <w:sz w:val="20"/>
        </w:rPr>
        <w:t>been</w:t>
      </w:r>
      <w:r>
        <w:rPr>
          <w:spacing w:val="-15"/>
          <w:sz w:val="20"/>
        </w:rPr>
        <w:t xml:space="preserve"> </w:t>
      </w:r>
      <w:r>
        <w:rPr>
          <w:sz w:val="20"/>
        </w:rPr>
        <w:t>submitted along</w:t>
      </w:r>
      <w:r>
        <w:rPr>
          <w:spacing w:val="-12"/>
          <w:sz w:val="20"/>
        </w:rPr>
        <w:t xml:space="preserve"> </w:t>
      </w:r>
      <w:r>
        <w:rPr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z w:val="20"/>
        </w:rPr>
        <w:t>the payment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prescribed</w:t>
      </w:r>
      <w:r>
        <w:rPr>
          <w:spacing w:val="-13"/>
          <w:sz w:val="20"/>
        </w:rPr>
        <w:t xml:space="preserve"> </w:t>
      </w:r>
      <w:r>
        <w:rPr>
          <w:sz w:val="20"/>
        </w:rPr>
        <w:t>fee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the amount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____________</w:t>
      </w:r>
      <w:r>
        <w:rPr>
          <w:sz w:val="20"/>
        </w:rPr>
        <w:t>under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eO.R</w:t>
      </w:r>
      <w:proofErr w:type="spell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>
        <w:rPr>
          <w:sz w:val="20"/>
        </w:rPr>
        <w:t>No.</w:t>
      </w:r>
      <w:r>
        <w:rPr>
          <w:spacing w:val="-15"/>
          <w:sz w:val="20"/>
        </w:rPr>
        <w:t xml:space="preserve"> </w:t>
      </w:r>
      <w:r>
        <w:rPr>
          <w:sz w:val="20"/>
          <w:u w:val="single"/>
        </w:rPr>
        <w:t>__________________________</w:t>
      </w:r>
      <w:r>
        <w:rPr>
          <w:spacing w:val="-2"/>
          <w:sz w:val="20"/>
        </w:rPr>
        <w:t>dated _________________;</w:t>
      </w:r>
    </w:p>
    <w:p w14:paraId="61C4FB73" w14:textId="77777777" w:rsidR="00CC5FB1" w:rsidRDefault="00CC5FB1" w:rsidP="00CC5FB1">
      <w:pPr>
        <w:ind w:right="-514"/>
        <w:rPr>
          <w:sz w:val="20"/>
        </w:rPr>
      </w:pPr>
    </w:p>
    <w:p w14:paraId="5CEF4BE2" w14:textId="77777777" w:rsidR="00CC5FB1" w:rsidRDefault="00CC5FB1" w:rsidP="00CC5FB1">
      <w:pPr>
        <w:ind w:right="-514"/>
        <w:rPr>
          <w:sz w:val="20"/>
        </w:rPr>
      </w:pPr>
    </w:p>
    <w:p w14:paraId="633F0686" w14:textId="77777777" w:rsidR="00CC5FB1" w:rsidRDefault="00CC5FB1" w:rsidP="00CC5FB1">
      <w:pPr>
        <w:spacing w:before="3"/>
        <w:ind w:right="-514"/>
        <w:rPr>
          <w:sz w:val="20"/>
        </w:rPr>
      </w:pPr>
    </w:p>
    <w:p w14:paraId="03EA3254" w14:textId="77777777" w:rsidR="00CC5FB1" w:rsidRDefault="00CC5FB1" w:rsidP="00CC5FB1">
      <w:pPr>
        <w:ind w:right="-540"/>
        <w:jc w:val="center"/>
        <w:rPr>
          <w:b/>
          <w:sz w:val="20"/>
        </w:rPr>
      </w:pPr>
      <w:r>
        <w:rPr>
          <w:b/>
          <w:spacing w:val="-2"/>
          <w:sz w:val="20"/>
          <w:u w:val="single"/>
        </w:rPr>
        <w:t>SIGNATURES</w:t>
      </w:r>
    </w:p>
    <w:p w14:paraId="4A99665B" w14:textId="77777777" w:rsidR="00CC5FB1" w:rsidRDefault="00CC5FB1" w:rsidP="00CC5FB1">
      <w:pPr>
        <w:spacing w:before="231"/>
        <w:ind w:right="-514"/>
        <w:rPr>
          <w:b/>
          <w:sz w:val="20"/>
        </w:rPr>
      </w:pPr>
    </w:p>
    <w:p w14:paraId="79F8807B" w14:textId="77777777" w:rsidR="00CC5FB1" w:rsidRDefault="00CC5FB1" w:rsidP="00CC5FB1">
      <w:pPr>
        <w:ind w:left="230" w:right="-514"/>
        <w:jc w:val="both"/>
        <w:rPr>
          <w:sz w:val="20"/>
        </w:rPr>
      </w:pPr>
      <w:r>
        <w:rPr>
          <w:sz w:val="20"/>
        </w:rPr>
        <w:t>The undersigned hereby certifies that the exemption applied for hereunder is available and all requirements set forth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SRC</w:t>
      </w:r>
      <w:r>
        <w:rPr>
          <w:spacing w:val="-8"/>
          <w:sz w:val="20"/>
        </w:rPr>
        <w:t xml:space="preserve"> </w:t>
      </w:r>
      <w:r>
        <w:rPr>
          <w:sz w:val="20"/>
        </w:rPr>
        <w:t>Rule</w:t>
      </w:r>
      <w:r>
        <w:rPr>
          <w:spacing w:val="-3"/>
          <w:sz w:val="20"/>
        </w:rPr>
        <w:t xml:space="preserve"> </w:t>
      </w:r>
      <w:r>
        <w:rPr>
          <w:sz w:val="20"/>
        </w:rPr>
        <w:t>10.2</w:t>
      </w:r>
      <w:r>
        <w:rPr>
          <w:spacing w:val="-6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7"/>
          <w:sz w:val="20"/>
        </w:rPr>
        <w:t xml:space="preserve"> </w:t>
      </w:r>
      <w:r>
        <w:rPr>
          <w:sz w:val="20"/>
        </w:rPr>
        <w:t>complied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accordance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existing</w:t>
      </w:r>
      <w:r>
        <w:rPr>
          <w:spacing w:val="-5"/>
          <w:sz w:val="20"/>
        </w:rPr>
        <w:t xml:space="preserve"> </w:t>
      </w:r>
      <w:r>
        <w:rPr>
          <w:sz w:val="20"/>
        </w:rPr>
        <w:t>rules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 country of the Issuer-corporation, the Securities Regulation Code and its Implementing Rules and Regulations.</w:t>
      </w:r>
    </w:p>
    <w:p w14:paraId="4D65DD34" w14:textId="77777777" w:rsidR="00CC5FB1" w:rsidRDefault="00CC5FB1" w:rsidP="00CC5FB1">
      <w:pPr>
        <w:spacing w:before="3"/>
        <w:ind w:right="-514"/>
        <w:rPr>
          <w:sz w:val="20"/>
        </w:rPr>
      </w:pPr>
    </w:p>
    <w:p w14:paraId="57E3EABB" w14:textId="77777777" w:rsidR="00CC5FB1" w:rsidRDefault="00CC5FB1" w:rsidP="00CC5FB1">
      <w:pPr>
        <w:spacing w:before="1" w:line="244" w:lineRule="auto"/>
        <w:ind w:left="230" w:right="-514"/>
        <w:jc w:val="both"/>
        <w:rPr>
          <w:sz w:val="20"/>
        </w:rPr>
      </w:pPr>
      <w:r>
        <w:rPr>
          <w:sz w:val="20"/>
        </w:rPr>
        <w:t xml:space="preserve">Pursuant to the requirements of the Code and SRC Rule 10.2, </w:t>
      </w:r>
      <w:r>
        <w:rPr>
          <w:b/>
          <w:i/>
          <w:sz w:val="20"/>
          <w:u w:val="single"/>
        </w:rPr>
        <w:t>(Name of Issuer-Corporation</w:t>
      </w:r>
      <w:r>
        <w:rPr>
          <w:b/>
          <w:sz w:val="20"/>
          <w:u w:val="single"/>
        </w:rPr>
        <w:t>)</w:t>
      </w:r>
      <w:r>
        <w:rPr>
          <w:b/>
          <w:sz w:val="20"/>
        </w:rPr>
        <w:t xml:space="preserve"> </w:t>
      </w:r>
      <w:r>
        <w:rPr>
          <w:sz w:val="20"/>
        </w:rPr>
        <w:t>has caused this certification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signed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its</w:t>
      </w:r>
      <w:r>
        <w:rPr>
          <w:spacing w:val="-2"/>
          <w:sz w:val="20"/>
        </w:rPr>
        <w:t xml:space="preserve"> </w:t>
      </w:r>
      <w:r>
        <w:rPr>
          <w:sz w:val="20"/>
        </w:rPr>
        <w:t>behalf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its</w:t>
      </w:r>
      <w:r>
        <w:rPr>
          <w:spacing w:val="-2"/>
          <w:sz w:val="20"/>
        </w:rPr>
        <w:t xml:space="preserve"> </w:t>
      </w:r>
      <w:r>
        <w:rPr>
          <w:sz w:val="20"/>
        </w:rPr>
        <w:t>President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duly</w:t>
      </w:r>
      <w:r>
        <w:rPr>
          <w:spacing w:val="-6"/>
          <w:sz w:val="20"/>
        </w:rPr>
        <w:t xml:space="preserve"> </w:t>
      </w:r>
      <w:r>
        <w:rPr>
          <w:sz w:val="20"/>
        </w:rPr>
        <w:t>authorized</w:t>
      </w:r>
      <w:r>
        <w:rPr>
          <w:spacing w:val="-6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Issuer-</w:t>
      </w:r>
      <w:r>
        <w:rPr>
          <w:spacing w:val="-2"/>
          <w:sz w:val="20"/>
        </w:rPr>
        <w:t xml:space="preserve"> </w:t>
      </w:r>
      <w:r>
        <w:rPr>
          <w:sz w:val="20"/>
        </w:rPr>
        <w:t>Corporation.</w:t>
      </w:r>
    </w:p>
    <w:p w14:paraId="5DB0F5C7" w14:textId="77777777" w:rsidR="00CC5FB1" w:rsidRDefault="00CC5FB1" w:rsidP="00CC5FB1">
      <w:pPr>
        <w:rPr>
          <w:sz w:val="20"/>
        </w:rPr>
      </w:pPr>
    </w:p>
    <w:p w14:paraId="68D1B812" w14:textId="77777777" w:rsidR="00CC5FB1" w:rsidRDefault="00CC5FB1" w:rsidP="00CC5FB1">
      <w:pPr>
        <w:rPr>
          <w:sz w:val="20"/>
        </w:rPr>
      </w:pPr>
    </w:p>
    <w:p w14:paraId="508F7024" w14:textId="77777777" w:rsidR="00CC5FB1" w:rsidRDefault="00CC5FB1" w:rsidP="00CC5FB1">
      <w:pPr>
        <w:rPr>
          <w:sz w:val="20"/>
        </w:rPr>
      </w:pPr>
    </w:p>
    <w:p w14:paraId="29CDFA9C" w14:textId="77777777" w:rsidR="00CC5FB1" w:rsidRDefault="00CC5FB1" w:rsidP="00CC5FB1">
      <w:pPr>
        <w:spacing w:before="224"/>
        <w:rPr>
          <w:sz w:val="20"/>
        </w:rPr>
      </w:pPr>
    </w:p>
    <w:tbl>
      <w:tblPr>
        <w:tblW w:w="0" w:type="auto"/>
        <w:tblInd w:w="1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8"/>
        <w:gridCol w:w="5557"/>
      </w:tblGrid>
      <w:tr w:rsidR="00CC5FB1" w14:paraId="0178271F" w14:textId="77777777" w:rsidTr="00CF2A77">
        <w:trPr>
          <w:trHeight w:val="450"/>
        </w:trPr>
        <w:tc>
          <w:tcPr>
            <w:tcW w:w="3828" w:type="dxa"/>
          </w:tcPr>
          <w:p w14:paraId="5E13EADE" w14:textId="77777777" w:rsidR="00CC5FB1" w:rsidRDefault="00CC5FB1" w:rsidP="00CF2A77"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_____________________________</w:t>
            </w:r>
          </w:p>
        </w:tc>
        <w:tc>
          <w:tcPr>
            <w:tcW w:w="5557" w:type="dxa"/>
          </w:tcPr>
          <w:p w14:paraId="3D262954" w14:textId="77777777" w:rsidR="00CC5FB1" w:rsidRDefault="00CC5FB1" w:rsidP="00CF2A77">
            <w:pPr>
              <w:pStyle w:val="TableParagraph"/>
              <w:ind w:left="10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By: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_______________________________________________________</w:t>
            </w:r>
          </w:p>
          <w:p w14:paraId="7C0C5DD1" w14:textId="77777777" w:rsidR="00CC5FB1" w:rsidRDefault="00CC5FB1" w:rsidP="00CF2A77">
            <w:pPr>
              <w:pStyle w:val="TableParagraph"/>
              <w:spacing w:before="5" w:line="191" w:lineRule="exact"/>
              <w:ind w:left="11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President</w:t>
            </w:r>
          </w:p>
        </w:tc>
      </w:tr>
    </w:tbl>
    <w:p w14:paraId="79817E0A" w14:textId="77777777" w:rsidR="00CC5FB1" w:rsidRDefault="00CC5FB1"/>
    <w:sectPr w:rsidR="00CC5FB1" w:rsidSect="00E27F88">
      <w:type w:val="continuous"/>
      <w:pgSz w:w="11910" w:h="16840" w:code="9"/>
      <w:pgMar w:top="1440" w:right="146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A1794"/>
    <w:multiLevelType w:val="hybridMultilevel"/>
    <w:tmpl w:val="9EA838AE"/>
    <w:lvl w:ilvl="0" w:tplc="DDA8F398">
      <w:start w:val="1"/>
      <w:numFmt w:val="decimal"/>
      <w:lvlText w:val="%1."/>
      <w:lvlJc w:val="left"/>
      <w:pPr>
        <w:ind w:left="835" w:hanging="3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77812AC">
      <w:numFmt w:val="bullet"/>
      <w:lvlText w:val="•"/>
      <w:lvlJc w:val="left"/>
      <w:pPr>
        <w:ind w:left="1751" w:hanging="361"/>
      </w:pPr>
      <w:rPr>
        <w:rFonts w:hint="default"/>
        <w:lang w:val="en-US" w:eastAsia="en-US" w:bidi="ar-SA"/>
      </w:rPr>
    </w:lvl>
    <w:lvl w:ilvl="2" w:tplc="9D02E866">
      <w:numFmt w:val="bullet"/>
      <w:lvlText w:val="•"/>
      <w:lvlJc w:val="left"/>
      <w:pPr>
        <w:ind w:left="2663" w:hanging="361"/>
      </w:pPr>
      <w:rPr>
        <w:rFonts w:hint="default"/>
        <w:lang w:val="en-US" w:eastAsia="en-US" w:bidi="ar-SA"/>
      </w:rPr>
    </w:lvl>
    <w:lvl w:ilvl="3" w:tplc="3DFAF268">
      <w:numFmt w:val="bullet"/>
      <w:lvlText w:val="•"/>
      <w:lvlJc w:val="left"/>
      <w:pPr>
        <w:ind w:left="3575" w:hanging="361"/>
      </w:pPr>
      <w:rPr>
        <w:rFonts w:hint="default"/>
        <w:lang w:val="en-US" w:eastAsia="en-US" w:bidi="ar-SA"/>
      </w:rPr>
    </w:lvl>
    <w:lvl w:ilvl="4" w:tplc="3718DB40">
      <w:numFmt w:val="bullet"/>
      <w:lvlText w:val="•"/>
      <w:lvlJc w:val="left"/>
      <w:pPr>
        <w:ind w:left="4487" w:hanging="361"/>
      </w:pPr>
      <w:rPr>
        <w:rFonts w:hint="default"/>
        <w:lang w:val="en-US" w:eastAsia="en-US" w:bidi="ar-SA"/>
      </w:rPr>
    </w:lvl>
    <w:lvl w:ilvl="5" w:tplc="B17C6506">
      <w:numFmt w:val="bullet"/>
      <w:lvlText w:val="•"/>
      <w:lvlJc w:val="left"/>
      <w:pPr>
        <w:ind w:left="5399" w:hanging="361"/>
      </w:pPr>
      <w:rPr>
        <w:rFonts w:hint="default"/>
        <w:lang w:val="en-US" w:eastAsia="en-US" w:bidi="ar-SA"/>
      </w:rPr>
    </w:lvl>
    <w:lvl w:ilvl="6" w:tplc="33EEB506">
      <w:numFmt w:val="bullet"/>
      <w:lvlText w:val="•"/>
      <w:lvlJc w:val="left"/>
      <w:pPr>
        <w:ind w:left="6310" w:hanging="361"/>
      </w:pPr>
      <w:rPr>
        <w:rFonts w:hint="default"/>
        <w:lang w:val="en-US" w:eastAsia="en-US" w:bidi="ar-SA"/>
      </w:rPr>
    </w:lvl>
    <w:lvl w:ilvl="7" w:tplc="34F4DC60">
      <w:numFmt w:val="bullet"/>
      <w:lvlText w:val="•"/>
      <w:lvlJc w:val="left"/>
      <w:pPr>
        <w:ind w:left="7222" w:hanging="361"/>
      </w:pPr>
      <w:rPr>
        <w:rFonts w:hint="default"/>
        <w:lang w:val="en-US" w:eastAsia="en-US" w:bidi="ar-SA"/>
      </w:rPr>
    </w:lvl>
    <w:lvl w:ilvl="8" w:tplc="E5021038">
      <w:numFmt w:val="bullet"/>
      <w:lvlText w:val="•"/>
      <w:lvlJc w:val="left"/>
      <w:pPr>
        <w:ind w:left="813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DE07FBD"/>
    <w:multiLevelType w:val="hybridMultilevel"/>
    <w:tmpl w:val="9E6C3A28"/>
    <w:lvl w:ilvl="0" w:tplc="8F228D44">
      <w:start w:val="1"/>
      <w:numFmt w:val="decimal"/>
      <w:lvlText w:val="%1."/>
      <w:lvlJc w:val="left"/>
      <w:pPr>
        <w:ind w:left="835" w:hanging="3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5"/>
        <w:w w:val="100"/>
        <w:sz w:val="17"/>
        <w:szCs w:val="17"/>
        <w:lang w:val="en-US" w:eastAsia="en-US" w:bidi="ar-SA"/>
      </w:rPr>
    </w:lvl>
    <w:lvl w:ilvl="1" w:tplc="16647472">
      <w:numFmt w:val="bullet"/>
      <w:lvlText w:val="●"/>
      <w:lvlJc w:val="left"/>
      <w:pPr>
        <w:ind w:left="1095" w:hanging="21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ECA1EBE">
      <w:numFmt w:val="bullet"/>
      <w:lvlText w:val="o"/>
      <w:lvlJc w:val="left"/>
      <w:pPr>
        <w:ind w:left="1386" w:hanging="29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CA5CA452">
      <w:numFmt w:val="bullet"/>
      <w:lvlText w:val="•"/>
      <w:lvlJc w:val="left"/>
      <w:pPr>
        <w:ind w:left="2452" w:hanging="291"/>
      </w:pPr>
      <w:rPr>
        <w:rFonts w:hint="default"/>
        <w:lang w:val="en-US" w:eastAsia="en-US" w:bidi="ar-SA"/>
      </w:rPr>
    </w:lvl>
    <w:lvl w:ilvl="4" w:tplc="77DA842E">
      <w:numFmt w:val="bullet"/>
      <w:lvlText w:val="•"/>
      <w:lvlJc w:val="left"/>
      <w:pPr>
        <w:ind w:left="3524" w:hanging="291"/>
      </w:pPr>
      <w:rPr>
        <w:rFonts w:hint="default"/>
        <w:lang w:val="en-US" w:eastAsia="en-US" w:bidi="ar-SA"/>
      </w:rPr>
    </w:lvl>
    <w:lvl w:ilvl="5" w:tplc="5EA8E98E">
      <w:numFmt w:val="bullet"/>
      <w:lvlText w:val="•"/>
      <w:lvlJc w:val="left"/>
      <w:pPr>
        <w:ind w:left="4596" w:hanging="291"/>
      </w:pPr>
      <w:rPr>
        <w:rFonts w:hint="default"/>
        <w:lang w:val="en-US" w:eastAsia="en-US" w:bidi="ar-SA"/>
      </w:rPr>
    </w:lvl>
    <w:lvl w:ilvl="6" w:tplc="8DD46B3C">
      <w:numFmt w:val="bullet"/>
      <w:lvlText w:val="•"/>
      <w:lvlJc w:val="left"/>
      <w:pPr>
        <w:ind w:left="5669" w:hanging="291"/>
      </w:pPr>
      <w:rPr>
        <w:rFonts w:hint="default"/>
        <w:lang w:val="en-US" w:eastAsia="en-US" w:bidi="ar-SA"/>
      </w:rPr>
    </w:lvl>
    <w:lvl w:ilvl="7" w:tplc="35486332">
      <w:numFmt w:val="bullet"/>
      <w:lvlText w:val="•"/>
      <w:lvlJc w:val="left"/>
      <w:pPr>
        <w:ind w:left="6741" w:hanging="291"/>
      </w:pPr>
      <w:rPr>
        <w:rFonts w:hint="default"/>
        <w:lang w:val="en-US" w:eastAsia="en-US" w:bidi="ar-SA"/>
      </w:rPr>
    </w:lvl>
    <w:lvl w:ilvl="8" w:tplc="EDEC2AA0">
      <w:numFmt w:val="bullet"/>
      <w:lvlText w:val="•"/>
      <w:lvlJc w:val="left"/>
      <w:pPr>
        <w:ind w:left="7813" w:hanging="291"/>
      </w:pPr>
      <w:rPr>
        <w:rFonts w:hint="default"/>
        <w:lang w:val="en-US" w:eastAsia="en-US" w:bidi="ar-SA"/>
      </w:rPr>
    </w:lvl>
  </w:abstractNum>
  <w:abstractNum w:abstractNumId="2" w15:restartNumberingAfterBreak="0">
    <w:nsid w:val="45702B16"/>
    <w:multiLevelType w:val="hybridMultilevel"/>
    <w:tmpl w:val="445A811C"/>
    <w:lvl w:ilvl="0" w:tplc="45C2948C">
      <w:start w:val="18"/>
      <w:numFmt w:val="decimal"/>
      <w:lvlText w:val="%1."/>
      <w:lvlJc w:val="left"/>
      <w:pPr>
        <w:ind w:left="48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6476628A">
      <w:numFmt w:val="bullet"/>
      <w:lvlText w:val="●"/>
      <w:lvlJc w:val="left"/>
      <w:pPr>
        <w:ind w:left="665" w:hanging="18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D64253B6">
      <w:numFmt w:val="bullet"/>
      <w:lvlText w:val="•"/>
      <w:lvlJc w:val="left"/>
      <w:pPr>
        <w:ind w:left="1128" w:hanging="181"/>
      </w:pPr>
      <w:rPr>
        <w:rFonts w:hint="default"/>
        <w:lang w:val="en-US" w:eastAsia="en-US" w:bidi="ar-SA"/>
      </w:rPr>
    </w:lvl>
    <w:lvl w:ilvl="3" w:tplc="D66A3D10">
      <w:numFmt w:val="bullet"/>
      <w:lvlText w:val="•"/>
      <w:lvlJc w:val="left"/>
      <w:pPr>
        <w:ind w:left="1596" w:hanging="181"/>
      </w:pPr>
      <w:rPr>
        <w:rFonts w:hint="default"/>
        <w:lang w:val="en-US" w:eastAsia="en-US" w:bidi="ar-SA"/>
      </w:rPr>
    </w:lvl>
    <w:lvl w:ilvl="4" w:tplc="1A20B656">
      <w:numFmt w:val="bullet"/>
      <w:lvlText w:val="•"/>
      <w:lvlJc w:val="left"/>
      <w:pPr>
        <w:ind w:left="2064" w:hanging="181"/>
      </w:pPr>
      <w:rPr>
        <w:rFonts w:hint="default"/>
        <w:lang w:val="en-US" w:eastAsia="en-US" w:bidi="ar-SA"/>
      </w:rPr>
    </w:lvl>
    <w:lvl w:ilvl="5" w:tplc="B87C15F6">
      <w:numFmt w:val="bullet"/>
      <w:lvlText w:val="•"/>
      <w:lvlJc w:val="left"/>
      <w:pPr>
        <w:ind w:left="2532" w:hanging="181"/>
      </w:pPr>
      <w:rPr>
        <w:rFonts w:hint="default"/>
        <w:lang w:val="en-US" w:eastAsia="en-US" w:bidi="ar-SA"/>
      </w:rPr>
    </w:lvl>
    <w:lvl w:ilvl="6" w:tplc="0720D1DC">
      <w:numFmt w:val="bullet"/>
      <w:lvlText w:val="•"/>
      <w:lvlJc w:val="left"/>
      <w:pPr>
        <w:ind w:left="3001" w:hanging="181"/>
      </w:pPr>
      <w:rPr>
        <w:rFonts w:hint="default"/>
        <w:lang w:val="en-US" w:eastAsia="en-US" w:bidi="ar-SA"/>
      </w:rPr>
    </w:lvl>
    <w:lvl w:ilvl="7" w:tplc="902EA5DC">
      <w:numFmt w:val="bullet"/>
      <w:lvlText w:val="•"/>
      <w:lvlJc w:val="left"/>
      <w:pPr>
        <w:ind w:left="3469" w:hanging="181"/>
      </w:pPr>
      <w:rPr>
        <w:rFonts w:hint="default"/>
        <w:lang w:val="en-US" w:eastAsia="en-US" w:bidi="ar-SA"/>
      </w:rPr>
    </w:lvl>
    <w:lvl w:ilvl="8" w:tplc="92C4DD8E">
      <w:numFmt w:val="bullet"/>
      <w:lvlText w:val="•"/>
      <w:lvlJc w:val="left"/>
      <w:pPr>
        <w:ind w:left="3937" w:hanging="181"/>
      </w:pPr>
      <w:rPr>
        <w:rFonts w:hint="default"/>
        <w:lang w:val="en-US" w:eastAsia="en-US" w:bidi="ar-SA"/>
      </w:rPr>
    </w:lvl>
  </w:abstractNum>
  <w:abstractNum w:abstractNumId="3" w15:restartNumberingAfterBreak="0">
    <w:nsid w:val="46711691"/>
    <w:multiLevelType w:val="hybridMultilevel"/>
    <w:tmpl w:val="008689D0"/>
    <w:lvl w:ilvl="0" w:tplc="732CC028">
      <w:numFmt w:val="bullet"/>
      <w:lvlText w:val="●"/>
      <w:lvlJc w:val="left"/>
      <w:pPr>
        <w:ind w:left="665" w:hanging="18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3701A08">
      <w:numFmt w:val="bullet"/>
      <w:lvlText w:val="•"/>
      <w:lvlJc w:val="left"/>
      <w:pPr>
        <w:ind w:left="1081" w:hanging="181"/>
      </w:pPr>
      <w:rPr>
        <w:rFonts w:hint="default"/>
        <w:lang w:val="en-US" w:eastAsia="en-US" w:bidi="ar-SA"/>
      </w:rPr>
    </w:lvl>
    <w:lvl w:ilvl="2" w:tplc="FE803CE4">
      <w:numFmt w:val="bullet"/>
      <w:lvlText w:val="•"/>
      <w:lvlJc w:val="left"/>
      <w:pPr>
        <w:ind w:left="1502" w:hanging="181"/>
      </w:pPr>
      <w:rPr>
        <w:rFonts w:hint="default"/>
        <w:lang w:val="en-US" w:eastAsia="en-US" w:bidi="ar-SA"/>
      </w:rPr>
    </w:lvl>
    <w:lvl w:ilvl="3" w:tplc="40209B66">
      <w:numFmt w:val="bullet"/>
      <w:lvlText w:val="•"/>
      <w:lvlJc w:val="left"/>
      <w:pPr>
        <w:ind w:left="1924" w:hanging="181"/>
      </w:pPr>
      <w:rPr>
        <w:rFonts w:hint="default"/>
        <w:lang w:val="en-US" w:eastAsia="en-US" w:bidi="ar-SA"/>
      </w:rPr>
    </w:lvl>
    <w:lvl w:ilvl="4" w:tplc="46FECB06">
      <w:numFmt w:val="bullet"/>
      <w:lvlText w:val="•"/>
      <w:lvlJc w:val="left"/>
      <w:pPr>
        <w:ind w:left="2345" w:hanging="181"/>
      </w:pPr>
      <w:rPr>
        <w:rFonts w:hint="default"/>
        <w:lang w:val="en-US" w:eastAsia="en-US" w:bidi="ar-SA"/>
      </w:rPr>
    </w:lvl>
    <w:lvl w:ilvl="5" w:tplc="589CEF48">
      <w:numFmt w:val="bullet"/>
      <w:lvlText w:val="•"/>
      <w:lvlJc w:val="left"/>
      <w:pPr>
        <w:ind w:left="2767" w:hanging="181"/>
      </w:pPr>
      <w:rPr>
        <w:rFonts w:hint="default"/>
        <w:lang w:val="en-US" w:eastAsia="en-US" w:bidi="ar-SA"/>
      </w:rPr>
    </w:lvl>
    <w:lvl w:ilvl="6" w:tplc="35102ECE">
      <w:numFmt w:val="bullet"/>
      <w:lvlText w:val="•"/>
      <w:lvlJc w:val="left"/>
      <w:pPr>
        <w:ind w:left="3188" w:hanging="181"/>
      </w:pPr>
      <w:rPr>
        <w:rFonts w:hint="default"/>
        <w:lang w:val="en-US" w:eastAsia="en-US" w:bidi="ar-SA"/>
      </w:rPr>
    </w:lvl>
    <w:lvl w:ilvl="7" w:tplc="1A6279AA">
      <w:numFmt w:val="bullet"/>
      <w:lvlText w:val="•"/>
      <w:lvlJc w:val="left"/>
      <w:pPr>
        <w:ind w:left="3609" w:hanging="181"/>
      </w:pPr>
      <w:rPr>
        <w:rFonts w:hint="default"/>
        <w:lang w:val="en-US" w:eastAsia="en-US" w:bidi="ar-SA"/>
      </w:rPr>
    </w:lvl>
    <w:lvl w:ilvl="8" w:tplc="0AB2B830">
      <w:numFmt w:val="bullet"/>
      <w:lvlText w:val="•"/>
      <w:lvlJc w:val="left"/>
      <w:pPr>
        <w:ind w:left="4031" w:hanging="181"/>
      </w:pPr>
      <w:rPr>
        <w:rFonts w:hint="default"/>
        <w:lang w:val="en-US" w:eastAsia="en-US" w:bidi="ar-SA"/>
      </w:rPr>
    </w:lvl>
  </w:abstractNum>
  <w:abstractNum w:abstractNumId="4" w15:restartNumberingAfterBreak="0">
    <w:nsid w:val="4AFD22BB"/>
    <w:multiLevelType w:val="hybridMultilevel"/>
    <w:tmpl w:val="5754BB7C"/>
    <w:lvl w:ilvl="0" w:tplc="369ED80A">
      <w:numFmt w:val="bullet"/>
      <w:lvlText w:val="●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2C8D9DE"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2" w:tplc="CD12B4C2">
      <w:numFmt w:val="bullet"/>
      <w:lvlText w:val="•"/>
      <w:lvlJc w:val="left"/>
      <w:pPr>
        <w:ind w:left="2111" w:hanging="360"/>
      </w:pPr>
      <w:rPr>
        <w:rFonts w:hint="default"/>
        <w:lang w:val="en-US" w:eastAsia="en-US" w:bidi="ar-SA"/>
      </w:rPr>
    </w:lvl>
    <w:lvl w:ilvl="3" w:tplc="F3B4CE9A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ar-SA"/>
      </w:rPr>
    </w:lvl>
    <w:lvl w:ilvl="4" w:tplc="A9B2BA2E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5" w:tplc="F7CCFDEA">
      <w:numFmt w:val="bullet"/>
      <w:lvlText w:val="•"/>
      <w:lvlJc w:val="left"/>
      <w:pPr>
        <w:ind w:left="4078" w:hanging="360"/>
      </w:pPr>
      <w:rPr>
        <w:rFonts w:hint="default"/>
        <w:lang w:val="en-US" w:eastAsia="en-US" w:bidi="ar-SA"/>
      </w:rPr>
    </w:lvl>
    <w:lvl w:ilvl="6" w:tplc="B652D66A">
      <w:numFmt w:val="bullet"/>
      <w:lvlText w:val="•"/>
      <w:lvlJc w:val="left"/>
      <w:pPr>
        <w:ind w:left="4733" w:hanging="360"/>
      </w:pPr>
      <w:rPr>
        <w:rFonts w:hint="default"/>
        <w:lang w:val="en-US" w:eastAsia="en-US" w:bidi="ar-SA"/>
      </w:rPr>
    </w:lvl>
    <w:lvl w:ilvl="7" w:tplc="20E0838E">
      <w:numFmt w:val="bullet"/>
      <w:lvlText w:val="•"/>
      <w:lvlJc w:val="left"/>
      <w:pPr>
        <w:ind w:left="5389" w:hanging="360"/>
      </w:pPr>
      <w:rPr>
        <w:rFonts w:hint="default"/>
        <w:lang w:val="en-US" w:eastAsia="en-US" w:bidi="ar-SA"/>
      </w:rPr>
    </w:lvl>
    <w:lvl w:ilvl="8" w:tplc="780E1914">
      <w:numFmt w:val="bullet"/>
      <w:lvlText w:val="•"/>
      <w:lvlJc w:val="left"/>
      <w:pPr>
        <w:ind w:left="604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3954342"/>
    <w:multiLevelType w:val="hybridMultilevel"/>
    <w:tmpl w:val="ED8A8F46"/>
    <w:lvl w:ilvl="0" w:tplc="12B051E0">
      <w:start w:val="1"/>
      <w:numFmt w:val="decimal"/>
      <w:lvlText w:val="%1."/>
      <w:lvlJc w:val="left"/>
      <w:pPr>
        <w:ind w:left="830" w:hanging="3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2D0023E">
      <w:numFmt w:val="bullet"/>
      <w:lvlText w:val="•"/>
      <w:lvlJc w:val="left"/>
      <w:pPr>
        <w:ind w:left="1751" w:hanging="361"/>
      </w:pPr>
      <w:rPr>
        <w:rFonts w:hint="default"/>
        <w:lang w:val="en-US" w:eastAsia="en-US" w:bidi="ar-SA"/>
      </w:rPr>
    </w:lvl>
    <w:lvl w:ilvl="2" w:tplc="5ABAEB24">
      <w:numFmt w:val="bullet"/>
      <w:lvlText w:val="•"/>
      <w:lvlJc w:val="left"/>
      <w:pPr>
        <w:ind w:left="2663" w:hanging="361"/>
      </w:pPr>
      <w:rPr>
        <w:rFonts w:hint="default"/>
        <w:lang w:val="en-US" w:eastAsia="en-US" w:bidi="ar-SA"/>
      </w:rPr>
    </w:lvl>
    <w:lvl w:ilvl="3" w:tplc="56404080">
      <w:numFmt w:val="bullet"/>
      <w:lvlText w:val="•"/>
      <w:lvlJc w:val="left"/>
      <w:pPr>
        <w:ind w:left="3575" w:hanging="361"/>
      </w:pPr>
      <w:rPr>
        <w:rFonts w:hint="default"/>
        <w:lang w:val="en-US" w:eastAsia="en-US" w:bidi="ar-SA"/>
      </w:rPr>
    </w:lvl>
    <w:lvl w:ilvl="4" w:tplc="FAECFD54">
      <w:numFmt w:val="bullet"/>
      <w:lvlText w:val="•"/>
      <w:lvlJc w:val="left"/>
      <w:pPr>
        <w:ind w:left="4487" w:hanging="361"/>
      </w:pPr>
      <w:rPr>
        <w:rFonts w:hint="default"/>
        <w:lang w:val="en-US" w:eastAsia="en-US" w:bidi="ar-SA"/>
      </w:rPr>
    </w:lvl>
    <w:lvl w:ilvl="5" w:tplc="2D1C197C">
      <w:numFmt w:val="bullet"/>
      <w:lvlText w:val="•"/>
      <w:lvlJc w:val="left"/>
      <w:pPr>
        <w:ind w:left="5399" w:hanging="361"/>
      </w:pPr>
      <w:rPr>
        <w:rFonts w:hint="default"/>
        <w:lang w:val="en-US" w:eastAsia="en-US" w:bidi="ar-SA"/>
      </w:rPr>
    </w:lvl>
    <w:lvl w:ilvl="6" w:tplc="2F32F6F0">
      <w:numFmt w:val="bullet"/>
      <w:lvlText w:val="•"/>
      <w:lvlJc w:val="left"/>
      <w:pPr>
        <w:ind w:left="6310" w:hanging="361"/>
      </w:pPr>
      <w:rPr>
        <w:rFonts w:hint="default"/>
        <w:lang w:val="en-US" w:eastAsia="en-US" w:bidi="ar-SA"/>
      </w:rPr>
    </w:lvl>
    <w:lvl w:ilvl="7" w:tplc="01CC58E0">
      <w:numFmt w:val="bullet"/>
      <w:lvlText w:val="•"/>
      <w:lvlJc w:val="left"/>
      <w:pPr>
        <w:ind w:left="7222" w:hanging="361"/>
      </w:pPr>
      <w:rPr>
        <w:rFonts w:hint="default"/>
        <w:lang w:val="en-US" w:eastAsia="en-US" w:bidi="ar-SA"/>
      </w:rPr>
    </w:lvl>
    <w:lvl w:ilvl="8" w:tplc="1BBC8072">
      <w:numFmt w:val="bullet"/>
      <w:lvlText w:val="•"/>
      <w:lvlJc w:val="left"/>
      <w:pPr>
        <w:ind w:left="8134" w:hanging="361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B1"/>
    <w:rsid w:val="00CC5FB1"/>
    <w:rsid w:val="00E2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CA728"/>
  <w15:chartTrackingRefBased/>
  <w15:docId w15:val="{80A03BF0-7896-4E2B-B2D7-75EBECA9E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PH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5FB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CC5FB1"/>
    <w:pPr>
      <w:ind w:left="3483" w:right="8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CC5FB1"/>
    <w:pPr>
      <w:ind w:left="2180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FB1"/>
    <w:rPr>
      <w:rFonts w:ascii="Cambria" w:eastAsia="Cambria" w:hAnsi="Cambria" w:cs="Cambria"/>
      <w:b/>
      <w:bCs/>
      <w:sz w:val="24"/>
      <w:szCs w:val="24"/>
      <w:u w:val="single" w:color="00000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C5FB1"/>
    <w:rPr>
      <w:rFonts w:ascii="Cambria" w:eastAsia="Cambria" w:hAnsi="Cambria" w:cs="Cambria"/>
      <w:b/>
      <w:bCs/>
      <w:sz w:val="20"/>
      <w:szCs w:val="20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C5FB1"/>
  </w:style>
  <w:style w:type="paragraph" w:styleId="BodyText">
    <w:name w:val="Body Text"/>
    <w:basedOn w:val="Normal"/>
    <w:link w:val="BodyTextChar"/>
    <w:uiPriority w:val="1"/>
    <w:qFormat/>
    <w:rsid w:val="00E27F88"/>
    <w:rPr>
      <w:rFonts w:ascii="Arial MT" w:eastAsia="Arial MT" w:hAnsi="Arial MT" w:cs="Arial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27F88"/>
    <w:rPr>
      <w:rFonts w:ascii="Arial MT" w:eastAsia="Arial MT" w:hAnsi="Arial MT" w:cs="Arial MT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aysec.sec.gov.ph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rdsubmission@sec.gov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aysec.sec.gov.ph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srdsubmission@sec.gov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Allyssa Macrille J. Samson</dc:creator>
  <cp:keywords/>
  <dc:description/>
  <cp:lastModifiedBy>Allyssa Macrille J. Jose</cp:lastModifiedBy>
  <cp:revision>2</cp:revision>
  <dcterms:created xsi:type="dcterms:W3CDTF">2025-10-29T06:38:00Z</dcterms:created>
  <dcterms:modified xsi:type="dcterms:W3CDTF">2025-10-29T07:50:00Z</dcterms:modified>
</cp:coreProperties>
</file>