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F6F6B" w:rsidRPr="00752619" w:rsidRDefault="00F734E5" w:rsidP="002F2677">
      <w:pPr>
        <w:jc w:val="both"/>
        <w:rPr>
          <w:rFonts w:ascii="Arial" w:hAnsi="Arial" w:cs="Arial"/>
          <w:sz w:val="22"/>
          <w:szCs w:val="22"/>
        </w:rPr>
      </w:pPr>
      <w:r w:rsidRPr="00752619">
        <w:rPr>
          <w:rFonts w:ascii="Arial" w:hAnsi="Arial" w:cs="Arial"/>
          <w:noProof/>
          <w:sz w:val="22"/>
          <w:szCs w:val="22"/>
          <w:lang w:val="en-PH" w:eastAsia="en-PH"/>
        </w:rPr>
        <w:drawing>
          <wp:anchor distT="0" distB="0" distL="114300" distR="114300" simplePos="0" relativeHeight="251657728" behindDoc="0" locked="0" layoutInCell="1" allowOverlap="1" wp14:anchorId="66C64AD2" wp14:editId="6031450F">
            <wp:simplePos x="0" y="0"/>
            <wp:positionH relativeFrom="margin">
              <wp:posOffset>-152400</wp:posOffset>
            </wp:positionH>
            <wp:positionV relativeFrom="page">
              <wp:posOffset>583593</wp:posOffset>
            </wp:positionV>
            <wp:extent cx="1865630" cy="1101725"/>
            <wp:effectExtent l="0" t="0" r="0" b="0"/>
            <wp:wrapNone/>
            <wp:docPr id="6" name="Picture 1" descr="http://www.sec.gov.ph/wp-content/uploads/2016/04/Logo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ec.gov.ph/wp-content/uploads/2016/04/LogoNew.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5630" cy="11017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2"/>
          <w:szCs w:val="22"/>
          <w:lang w:val="en-PH" w:eastAsia="en-PH"/>
        </w:rPr>
        <w:drawing>
          <wp:anchor distT="0" distB="0" distL="114300" distR="114300" simplePos="0" relativeHeight="251658752" behindDoc="0" locked="0" layoutInCell="1" allowOverlap="1" wp14:anchorId="6A5F5F2F" wp14:editId="67D38D4D">
            <wp:simplePos x="0" y="0"/>
            <wp:positionH relativeFrom="column">
              <wp:posOffset>4768022</wp:posOffset>
            </wp:positionH>
            <wp:positionV relativeFrom="paragraph">
              <wp:posOffset>71783</wp:posOffset>
            </wp:positionV>
            <wp:extent cx="1085215" cy="11341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85215" cy="1134110"/>
                    </a:xfrm>
                    <a:prstGeom prst="rect">
                      <a:avLst/>
                    </a:prstGeom>
                    <a:noFill/>
                  </pic:spPr>
                </pic:pic>
              </a:graphicData>
            </a:graphic>
          </wp:anchor>
        </w:drawing>
      </w:r>
    </w:p>
    <w:p w:rsidR="0006657F" w:rsidRPr="00752619" w:rsidRDefault="0006657F" w:rsidP="002F2677">
      <w:pPr>
        <w:jc w:val="both"/>
        <w:rPr>
          <w:rFonts w:ascii="Arial" w:hAnsi="Arial" w:cs="Arial"/>
          <w:sz w:val="22"/>
          <w:szCs w:val="22"/>
        </w:rPr>
      </w:pPr>
    </w:p>
    <w:p w:rsidR="0006657F" w:rsidRPr="00752619" w:rsidRDefault="0006657F" w:rsidP="002F2677">
      <w:pPr>
        <w:jc w:val="both"/>
        <w:rPr>
          <w:rFonts w:ascii="Arial" w:hAnsi="Arial" w:cs="Arial"/>
          <w:sz w:val="22"/>
          <w:szCs w:val="22"/>
        </w:rPr>
      </w:pPr>
    </w:p>
    <w:p w:rsidR="0006657F" w:rsidRDefault="0006657F" w:rsidP="002F2677">
      <w:pPr>
        <w:jc w:val="both"/>
        <w:rPr>
          <w:rFonts w:ascii="Arial" w:hAnsi="Arial" w:cs="Arial"/>
          <w:sz w:val="22"/>
          <w:szCs w:val="22"/>
        </w:rPr>
      </w:pPr>
    </w:p>
    <w:p w:rsidR="00892988" w:rsidRPr="00752619" w:rsidRDefault="00892988" w:rsidP="002F2677">
      <w:pPr>
        <w:jc w:val="both"/>
        <w:rPr>
          <w:rFonts w:ascii="Arial" w:hAnsi="Arial" w:cs="Arial"/>
          <w:sz w:val="22"/>
          <w:szCs w:val="22"/>
        </w:rPr>
      </w:pPr>
    </w:p>
    <w:p w:rsidR="0006657F" w:rsidRPr="00752619" w:rsidRDefault="0006657F" w:rsidP="002F2677">
      <w:pPr>
        <w:jc w:val="both"/>
        <w:rPr>
          <w:rFonts w:ascii="Arial" w:hAnsi="Arial" w:cs="Arial"/>
          <w:sz w:val="22"/>
          <w:szCs w:val="22"/>
        </w:rPr>
      </w:pPr>
    </w:p>
    <w:p w:rsidR="009F6F6B" w:rsidRPr="00752619" w:rsidRDefault="009F6F6B" w:rsidP="002F2677">
      <w:pPr>
        <w:jc w:val="both"/>
        <w:rPr>
          <w:rFonts w:ascii="Arial" w:hAnsi="Arial" w:cs="Arial"/>
          <w:sz w:val="22"/>
          <w:szCs w:val="22"/>
        </w:rPr>
      </w:pPr>
    </w:p>
    <w:p w:rsidR="002F7043" w:rsidRDefault="002F7043" w:rsidP="002F7043">
      <w:pPr>
        <w:jc w:val="center"/>
        <w:rPr>
          <w:rFonts w:ascii="Arial" w:hAnsi="Arial" w:cs="Arial"/>
          <w:b/>
          <w:sz w:val="16"/>
          <w:szCs w:val="22"/>
          <w:u w:val="single"/>
        </w:rPr>
      </w:pPr>
    </w:p>
    <w:p w:rsidR="002F7043" w:rsidRDefault="00D138AC" w:rsidP="00D138AC">
      <w:pPr>
        <w:jc w:val="both"/>
        <w:rPr>
          <w:rFonts w:ascii="Arial" w:hAnsi="Arial" w:cs="Arial"/>
          <w:szCs w:val="22"/>
        </w:rPr>
      </w:pPr>
      <w:r w:rsidRPr="00D138AC">
        <w:rPr>
          <w:rFonts w:ascii="Arial" w:hAnsi="Arial" w:cs="Arial"/>
          <w:szCs w:val="22"/>
        </w:rPr>
        <w:t xml:space="preserve">IN THE MATTER OF </w:t>
      </w:r>
    </w:p>
    <w:p w:rsidR="00D138AC" w:rsidRPr="00D138AC" w:rsidRDefault="0030036F" w:rsidP="00D138AC">
      <w:pPr>
        <w:jc w:val="both"/>
        <w:rPr>
          <w:rFonts w:ascii="Arial" w:hAnsi="Arial" w:cs="Arial"/>
          <w:b/>
          <w:szCs w:val="22"/>
        </w:rPr>
      </w:pPr>
      <w:r>
        <w:rPr>
          <w:rFonts w:ascii="Arial" w:hAnsi="Arial" w:cs="Arial"/>
          <w:b/>
          <w:szCs w:val="22"/>
        </w:rPr>
        <w:tab/>
      </w:r>
      <w:r>
        <w:rPr>
          <w:rFonts w:ascii="Arial" w:hAnsi="Arial" w:cs="Arial"/>
          <w:b/>
          <w:szCs w:val="22"/>
        </w:rPr>
        <w:tab/>
      </w:r>
      <w:r>
        <w:rPr>
          <w:rFonts w:ascii="Arial" w:hAnsi="Arial" w:cs="Arial"/>
          <w:b/>
          <w:szCs w:val="22"/>
        </w:rPr>
        <w:tab/>
      </w:r>
      <w:r>
        <w:rPr>
          <w:rFonts w:ascii="Arial" w:hAnsi="Arial" w:cs="Arial"/>
          <w:b/>
          <w:szCs w:val="22"/>
        </w:rPr>
        <w:tab/>
      </w:r>
      <w:r>
        <w:rPr>
          <w:rFonts w:ascii="Arial" w:hAnsi="Arial" w:cs="Arial"/>
          <w:b/>
          <w:szCs w:val="22"/>
        </w:rPr>
        <w:tab/>
      </w:r>
      <w:r w:rsidR="00D138AC" w:rsidRPr="00D138AC">
        <w:rPr>
          <w:rFonts w:ascii="Arial" w:hAnsi="Arial" w:cs="Arial"/>
          <w:b/>
          <w:szCs w:val="22"/>
        </w:rPr>
        <w:tab/>
      </w:r>
      <w:r w:rsidR="00D138AC">
        <w:rPr>
          <w:rFonts w:ascii="Arial" w:hAnsi="Arial" w:cs="Arial"/>
          <w:b/>
          <w:szCs w:val="22"/>
        </w:rPr>
        <w:t xml:space="preserve"> </w:t>
      </w:r>
      <w:r w:rsidR="00D138AC" w:rsidRPr="00D138AC">
        <w:rPr>
          <w:rFonts w:ascii="Arial" w:hAnsi="Arial" w:cs="Arial"/>
          <w:b/>
          <w:szCs w:val="22"/>
        </w:rPr>
        <w:t>:</w:t>
      </w:r>
      <w:r w:rsidR="00D138AC" w:rsidRPr="00D138AC">
        <w:rPr>
          <w:rFonts w:ascii="Arial" w:hAnsi="Arial" w:cs="Arial"/>
          <w:b/>
          <w:szCs w:val="22"/>
        </w:rPr>
        <w:tab/>
      </w:r>
      <w:r w:rsidR="00D138AC" w:rsidRPr="00D138AC">
        <w:rPr>
          <w:rFonts w:ascii="Arial" w:hAnsi="Arial" w:cs="Arial"/>
          <w:b/>
          <w:szCs w:val="22"/>
        </w:rPr>
        <w:tab/>
      </w:r>
    </w:p>
    <w:p w:rsidR="00D138AC" w:rsidRDefault="00D138AC" w:rsidP="00D138AC">
      <w:pPr>
        <w:jc w:val="both"/>
        <w:rPr>
          <w:rFonts w:ascii="Arial" w:hAnsi="Arial" w:cs="Arial"/>
          <w:b/>
          <w:szCs w:val="22"/>
        </w:rPr>
      </w:pPr>
      <w:r w:rsidRPr="00D138AC">
        <w:rPr>
          <w:rFonts w:ascii="Arial" w:hAnsi="Arial" w:cs="Arial"/>
          <w:b/>
          <w:szCs w:val="22"/>
        </w:rPr>
        <w:t xml:space="preserve">   </w:t>
      </w:r>
      <w:r w:rsidR="0030036F">
        <w:rPr>
          <w:rFonts w:ascii="Arial" w:hAnsi="Arial" w:cs="Arial"/>
          <w:b/>
          <w:szCs w:val="22"/>
        </w:rPr>
        <w:tab/>
      </w:r>
      <w:r w:rsidR="0030036F">
        <w:rPr>
          <w:rFonts w:ascii="Arial" w:hAnsi="Arial" w:cs="Arial"/>
          <w:b/>
          <w:szCs w:val="22"/>
        </w:rPr>
        <w:tab/>
      </w:r>
      <w:r w:rsidR="0030036F">
        <w:rPr>
          <w:rFonts w:ascii="Arial" w:hAnsi="Arial" w:cs="Arial"/>
          <w:b/>
          <w:szCs w:val="22"/>
        </w:rPr>
        <w:tab/>
      </w:r>
      <w:r w:rsidR="0030036F">
        <w:rPr>
          <w:rFonts w:ascii="Arial" w:hAnsi="Arial" w:cs="Arial"/>
          <w:b/>
          <w:szCs w:val="22"/>
        </w:rPr>
        <w:tab/>
      </w:r>
      <w:r w:rsidR="0030036F">
        <w:rPr>
          <w:rFonts w:ascii="Arial" w:hAnsi="Arial" w:cs="Arial"/>
          <w:b/>
          <w:szCs w:val="22"/>
        </w:rPr>
        <w:tab/>
      </w:r>
      <w:r>
        <w:rPr>
          <w:rFonts w:ascii="Arial" w:hAnsi="Arial" w:cs="Arial"/>
          <w:szCs w:val="22"/>
        </w:rPr>
        <w:tab/>
        <w:t xml:space="preserve"> </w:t>
      </w:r>
      <w:r w:rsidRPr="00D138AC">
        <w:rPr>
          <w:rFonts w:ascii="Arial" w:hAnsi="Arial" w:cs="Arial"/>
          <w:b/>
          <w:szCs w:val="22"/>
        </w:rPr>
        <w:t>:</w:t>
      </w:r>
      <w:r>
        <w:rPr>
          <w:rFonts w:ascii="Arial" w:hAnsi="Arial" w:cs="Arial"/>
          <w:b/>
          <w:szCs w:val="22"/>
        </w:rPr>
        <w:tab/>
      </w:r>
      <w:r>
        <w:rPr>
          <w:rFonts w:ascii="Arial" w:hAnsi="Arial" w:cs="Arial"/>
          <w:b/>
          <w:szCs w:val="22"/>
        </w:rPr>
        <w:tab/>
        <w:t>REGISTRATION OF SECURITIES</w:t>
      </w:r>
    </w:p>
    <w:p w:rsidR="00D138AC" w:rsidRDefault="0030036F" w:rsidP="0030036F">
      <w:pPr>
        <w:jc w:val="both"/>
        <w:rPr>
          <w:rFonts w:ascii="Arial" w:hAnsi="Arial" w:cs="Arial"/>
          <w:b/>
          <w:szCs w:val="22"/>
        </w:rPr>
      </w:pPr>
      <w:r>
        <w:rPr>
          <w:rFonts w:ascii="Arial" w:hAnsi="Arial" w:cs="Arial"/>
          <w:b/>
          <w:szCs w:val="22"/>
        </w:rPr>
        <w:t xml:space="preserve">              </w:t>
      </w:r>
      <w:sdt>
        <w:sdtPr>
          <w:rPr>
            <w:rFonts w:ascii="Arial" w:hAnsi="Arial" w:cs="Arial"/>
            <w:b/>
            <w:szCs w:val="22"/>
          </w:rPr>
          <w:id w:val="-1340153567"/>
          <w:placeholder>
            <w:docPart w:val="DefaultPlaceholder_-1854013440"/>
          </w:placeholder>
          <w:text/>
        </w:sdtPr>
        <w:sdtEndPr/>
        <w:sdtContent>
          <w:r>
            <w:rPr>
              <w:rFonts w:ascii="Arial" w:hAnsi="Arial" w:cs="Arial"/>
              <w:b/>
              <w:szCs w:val="22"/>
            </w:rPr>
            <w:t>(COMPANY NAME)</w:t>
          </w:r>
        </w:sdtContent>
      </w:sdt>
      <w:r>
        <w:rPr>
          <w:rFonts w:ascii="Arial" w:hAnsi="Arial" w:cs="Arial"/>
          <w:b/>
          <w:szCs w:val="22"/>
        </w:rPr>
        <w:tab/>
      </w:r>
      <w:r>
        <w:rPr>
          <w:rFonts w:ascii="Arial" w:hAnsi="Arial" w:cs="Arial"/>
          <w:b/>
          <w:szCs w:val="22"/>
        </w:rPr>
        <w:tab/>
      </w:r>
      <w:r>
        <w:rPr>
          <w:rFonts w:ascii="Arial" w:hAnsi="Arial" w:cs="Arial"/>
          <w:b/>
          <w:szCs w:val="22"/>
        </w:rPr>
        <w:tab/>
      </w:r>
      <w:r w:rsidR="00D138AC">
        <w:rPr>
          <w:rFonts w:ascii="Arial" w:hAnsi="Arial" w:cs="Arial"/>
          <w:b/>
          <w:szCs w:val="22"/>
        </w:rPr>
        <w:t xml:space="preserve"> :</w:t>
      </w:r>
      <w:r w:rsidR="00D138AC">
        <w:rPr>
          <w:rFonts w:ascii="Arial" w:hAnsi="Arial" w:cs="Arial"/>
          <w:b/>
          <w:szCs w:val="22"/>
        </w:rPr>
        <w:tab/>
      </w:r>
      <w:r w:rsidR="00D138AC">
        <w:rPr>
          <w:rFonts w:ascii="Arial" w:hAnsi="Arial" w:cs="Arial"/>
          <w:b/>
          <w:szCs w:val="22"/>
        </w:rPr>
        <w:tab/>
      </w:r>
      <w:sdt>
        <w:sdtPr>
          <w:rPr>
            <w:rFonts w:ascii="Arial" w:hAnsi="Arial" w:cs="Arial"/>
            <w:b/>
            <w:szCs w:val="22"/>
          </w:rPr>
          <w:id w:val="-1719895366"/>
          <w:placeholder>
            <w:docPart w:val="DefaultPlaceholder_-1854013440"/>
          </w:placeholder>
          <w:text/>
        </w:sdtPr>
        <w:sdtEndPr/>
        <w:sdtContent>
          <w:r w:rsidR="00724D6F">
            <w:rPr>
              <w:rFonts w:ascii="Arial" w:hAnsi="Arial" w:cs="Arial"/>
              <w:b/>
              <w:szCs w:val="22"/>
            </w:rPr>
            <w:t xml:space="preserve">(Direct </w:t>
          </w:r>
          <w:r w:rsidR="003710D3">
            <w:rPr>
              <w:rFonts w:ascii="Arial" w:hAnsi="Arial" w:cs="Arial"/>
              <w:b/>
              <w:szCs w:val="22"/>
            </w:rPr>
            <w:t>Public Offering)</w:t>
          </w:r>
        </w:sdtContent>
      </w:sdt>
      <w:r w:rsidR="00892988">
        <w:rPr>
          <w:rFonts w:ascii="Arial" w:hAnsi="Arial" w:cs="Arial"/>
          <w:b/>
          <w:szCs w:val="22"/>
        </w:rPr>
        <w:tab/>
      </w:r>
      <w:r>
        <w:rPr>
          <w:rFonts w:ascii="Arial" w:hAnsi="Arial" w:cs="Arial"/>
          <w:b/>
          <w:szCs w:val="22"/>
        </w:rPr>
        <w:t xml:space="preserve">              </w:t>
      </w:r>
      <w:r w:rsidRPr="0030036F">
        <w:rPr>
          <w:rFonts w:ascii="Arial" w:hAnsi="Arial" w:cs="Arial"/>
          <w:szCs w:val="22"/>
        </w:rPr>
        <w:t>Registrant</w:t>
      </w:r>
      <w:r>
        <w:rPr>
          <w:rFonts w:ascii="Arial" w:hAnsi="Arial" w:cs="Arial"/>
          <w:b/>
          <w:szCs w:val="22"/>
        </w:rPr>
        <w:t xml:space="preserve"> </w:t>
      </w:r>
      <w:r>
        <w:rPr>
          <w:rFonts w:ascii="Arial" w:hAnsi="Arial" w:cs="Arial"/>
          <w:b/>
          <w:szCs w:val="22"/>
        </w:rPr>
        <w:tab/>
      </w:r>
      <w:r>
        <w:rPr>
          <w:rFonts w:ascii="Arial" w:hAnsi="Arial" w:cs="Arial"/>
          <w:b/>
          <w:szCs w:val="22"/>
        </w:rPr>
        <w:tab/>
      </w:r>
      <w:r>
        <w:rPr>
          <w:rFonts w:ascii="Arial" w:hAnsi="Arial" w:cs="Arial"/>
          <w:b/>
          <w:szCs w:val="22"/>
        </w:rPr>
        <w:tab/>
      </w:r>
      <w:r w:rsidR="00D26345">
        <w:rPr>
          <w:rFonts w:ascii="Arial" w:hAnsi="Arial" w:cs="Arial"/>
          <w:b/>
          <w:szCs w:val="22"/>
        </w:rPr>
        <w:t xml:space="preserve"> </w:t>
      </w:r>
      <w:r w:rsidR="00D138AC">
        <w:rPr>
          <w:rFonts w:ascii="Arial" w:hAnsi="Arial" w:cs="Arial"/>
          <w:b/>
          <w:szCs w:val="22"/>
        </w:rPr>
        <w:t>:</w:t>
      </w:r>
    </w:p>
    <w:p w:rsidR="00D138AC" w:rsidRDefault="0030036F" w:rsidP="00D138AC">
      <w:pPr>
        <w:jc w:val="both"/>
        <w:rPr>
          <w:rFonts w:ascii="Arial" w:hAnsi="Arial" w:cs="Arial"/>
          <w:b/>
          <w:szCs w:val="22"/>
        </w:rPr>
      </w:pPr>
      <w:r>
        <w:rPr>
          <w:rFonts w:ascii="Arial" w:hAnsi="Arial" w:cs="Arial"/>
          <w:b/>
          <w:szCs w:val="22"/>
        </w:rPr>
        <w:t xml:space="preserve">    </w:t>
      </w:r>
      <w:r>
        <w:rPr>
          <w:rFonts w:ascii="Arial" w:hAnsi="Arial" w:cs="Arial"/>
          <w:b/>
          <w:szCs w:val="22"/>
        </w:rPr>
        <w:tab/>
      </w:r>
      <w:r>
        <w:rPr>
          <w:rFonts w:ascii="Arial" w:hAnsi="Arial" w:cs="Arial"/>
          <w:b/>
          <w:szCs w:val="22"/>
        </w:rPr>
        <w:tab/>
      </w:r>
      <w:r w:rsidR="00D138AC">
        <w:rPr>
          <w:rFonts w:ascii="Arial" w:hAnsi="Arial" w:cs="Arial"/>
          <w:b/>
          <w:szCs w:val="22"/>
        </w:rPr>
        <w:tab/>
      </w:r>
      <w:r w:rsidR="00D138AC">
        <w:rPr>
          <w:rFonts w:ascii="Arial" w:hAnsi="Arial" w:cs="Arial"/>
          <w:b/>
          <w:szCs w:val="22"/>
        </w:rPr>
        <w:tab/>
      </w:r>
      <w:r w:rsidR="00D138AC">
        <w:rPr>
          <w:rFonts w:ascii="Arial" w:hAnsi="Arial" w:cs="Arial"/>
          <w:b/>
          <w:szCs w:val="22"/>
        </w:rPr>
        <w:tab/>
      </w:r>
      <w:r w:rsidR="00D138AC">
        <w:rPr>
          <w:rFonts w:ascii="Arial" w:hAnsi="Arial" w:cs="Arial"/>
          <w:b/>
          <w:szCs w:val="22"/>
        </w:rPr>
        <w:tab/>
        <w:t xml:space="preserve"> :</w:t>
      </w:r>
    </w:p>
    <w:p w:rsidR="00D138AC" w:rsidRPr="00D138AC" w:rsidRDefault="00D138AC" w:rsidP="00D138AC">
      <w:pPr>
        <w:jc w:val="both"/>
        <w:rPr>
          <w:rFonts w:ascii="Arial" w:hAnsi="Arial" w:cs="Arial"/>
          <w:szCs w:val="22"/>
        </w:rPr>
      </w:pPr>
      <w:r>
        <w:rPr>
          <w:rFonts w:ascii="Arial" w:hAnsi="Arial" w:cs="Arial"/>
          <w:szCs w:val="22"/>
        </w:rPr>
        <w:t>x----------------------------------------------------------------x</w:t>
      </w:r>
    </w:p>
    <w:p w:rsidR="00D138AC" w:rsidRDefault="00D138AC" w:rsidP="002F7043">
      <w:pPr>
        <w:jc w:val="center"/>
        <w:rPr>
          <w:rFonts w:ascii="Arial" w:hAnsi="Arial" w:cs="Arial"/>
          <w:b/>
          <w:sz w:val="16"/>
          <w:szCs w:val="22"/>
          <w:u w:val="single"/>
        </w:rPr>
      </w:pPr>
    </w:p>
    <w:p w:rsidR="00CD6EE1" w:rsidRDefault="00CD6EE1" w:rsidP="002F7043">
      <w:pPr>
        <w:jc w:val="center"/>
        <w:rPr>
          <w:rFonts w:ascii="Arial" w:hAnsi="Arial" w:cs="Arial"/>
          <w:b/>
          <w:sz w:val="16"/>
          <w:szCs w:val="22"/>
          <w:u w:val="single"/>
        </w:rPr>
      </w:pPr>
    </w:p>
    <w:p w:rsidR="00D138AC" w:rsidRPr="000674DD" w:rsidRDefault="00D138AC" w:rsidP="002F7043">
      <w:pPr>
        <w:jc w:val="center"/>
        <w:rPr>
          <w:rFonts w:ascii="Arial" w:hAnsi="Arial" w:cs="Arial"/>
          <w:b/>
          <w:sz w:val="32"/>
          <w:szCs w:val="22"/>
        </w:rPr>
      </w:pPr>
      <w:r w:rsidRPr="000674DD">
        <w:rPr>
          <w:rFonts w:ascii="Arial" w:hAnsi="Arial" w:cs="Arial"/>
          <w:b/>
          <w:sz w:val="32"/>
          <w:szCs w:val="22"/>
        </w:rPr>
        <w:t>N O T I C E</w:t>
      </w:r>
    </w:p>
    <w:p w:rsidR="00D138AC" w:rsidRPr="00892988" w:rsidRDefault="00D138AC" w:rsidP="002F7043">
      <w:pPr>
        <w:jc w:val="center"/>
        <w:rPr>
          <w:rFonts w:ascii="Arial" w:hAnsi="Arial" w:cs="Arial"/>
          <w:b/>
          <w:sz w:val="18"/>
          <w:szCs w:val="22"/>
        </w:rPr>
      </w:pPr>
    </w:p>
    <w:p w:rsidR="00D138AC" w:rsidRPr="00D138AC" w:rsidRDefault="00D138AC" w:rsidP="0030036F">
      <w:pPr>
        <w:jc w:val="both"/>
        <w:rPr>
          <w:rFonts w:ascii="Arial" w:hAnsi="Arial" w:cs="Arial"/>
          <w:szCs w:val="22"/>
        </w:rPr>
      </w:pPr>
      <w:r>
        <w:rPr>
          <w:rFonts w:ascii="Arial" w:hAnsi="Arial" w:cs="Arial"/>
          <w:b/>
          <w:sz w:val="24"/>
          <w:szCs w:val="22"/>
        </w:rPr>
        <w:tab/>
      </w:r>
      <w:r w:rsidRPr="00D138AC">
        <w:rPr>
          <w:rFonts w:ascii="Arial" w:hAnsi="Arial" w:cs="Arial"/>
          <w:szCs w:val="22"/>
        </w:rPr>
        <w:t xml:space="preserve">Notice is hereby given that on </w:t>
      </w:r>
      <w:sdt>
        <w:sdtPr>
          <w:rPr>
            <w:rFonts w:ascii="Arial" w:hAnsi="Arial" w:cs="Arial"/>
            <w:szCs w:val="22"/>
          </w:rPr>
          <w:id w:val="621116675"/>
          <w:placeholder>
            <w:docPart w:val="DefaultPlaceholder_-1854013440"/>
          </w:placeholder>
          <w:text/>
        </w:sdtPr>
        <w:sdtEndPr/>
        <w:sdtContent>
          <w:r w:rsidR="0030036F">
            <w:rPr>
              <w:rFonts w:ascii="Arial" w:hAnsi="Arial" w:cs="Arial"/>
              <w:szCs w:val="22"/>
            </w:rPr>
            <w:t>(DATE)</w:t>
          </w:r>
        </w:sdtContent>
      </w:sdt>
      <w:r w:rsidRPr="00D138AC">
        <w:rPr>
          <w:rFonts w:ascii="Arial" w:hAnsi="Arial" w:cs="Arial"/>
          <w:szCs w:val="22"/>
        </w:rPr>
        <w:t>, a sworn Registration Statement</w:t>
      </w:r>
      <w:r>
        <w:rPr>
          <w:rFonts w:ascii="Arial" w:hAnsi="Arial" w:cs="Arial"/>
          <w:szCs w:val="22"/>
        </w:rPr>
        <w:t xml:space="preserve"> </w:t>
      </w:r>
      <w:r w:rsidR="00F662A2">
        <w:rPr>
          <w:rFonts w:ascii="Arial" w:hAnsi="Arial" w:cs="Arial"/>
          <w:szCs w:val="22"/>
        </w:rPr>
        <w:t xml:space="preserve">(“RS”) </w:t>
      </w:r>
      <w:r>
        <w:rPr>
          <w:rFonts w:ascii="Arial" w:hAnsi="Arial" w:cs="Arial"/>
          <w:szCs w:val="22"/>
        </w:rPr>
        <w:t xml:space="preserve">was filed with the Securities and Exchange Commission for and on behalf of </w:t>
      </w:r>
      <w:sdt>
        <w:sdtPr>
          <w:rPr>
            <w:rFonts w:ascii="Arial" w:hAnsi="Arial" w:cs="Arial"/>
            <w:b/>
            <w:szCs w:val="22"/>
          </w:rPr>
          <w:id w:val="648786095"/>
          <w:placeholder>
            <w:docPart w:val="DefaultPlaceholder_-1854013440"/>
          </w:placeholder>
          <w:text/>
        </w:sdtPr>
        <w:sdtEndPr/>
        <w:sdtContent>
          <w:r w:rsidR="0030036F" w:rsidRPr="0030036F">
            <w:rPr>
              <w:rFonts w:ascii="Arial" w:hAnsi="Arial" w:cs="Arial"/>
              <w:b/>
              <w:szCs w:val="22"/>
            </w:rPr>
            <w:t>(COMPANY NAME</w:t>
          </w:r>
          <w:r w:rsidRPr="0030036F">
            <w:rPr>
              <w:rFonts w:ascii="Arial" w:hAnsi="Arial" w:cs="Arial"/>
              <w:b/>
              <w:szCs w:val="22"/>
            </w:rPr>
            <w:t>)</w:t>
          </w:r>
        </w:sdtContent>
      </w:sdt>
      <w:r>
        <w:rPr>
          <w:rFonts w:ascii="Arial" w:hAnsi="Arial" w:cs="Arial"/>
          <w:szCs w:val="22"/>
        </w:rPr>
        <w:t xml:space="preserve"> (‘the Company”) for the registration of </w:t>
      </w:r>
      <w:sdt>
        <w:sdtPr>
          <w:rPr>
            <w:rFonts w:ascii="Arial" w:hAnsi="Arial" w:cs="Arial"/>
            <w:szCs w:val="22"/>
          </w:rPr>
          <w:id w:val="1223644987"/>
          <w:placeholder>
            <w:docPart w:val="DefaultPlaceholder_-1854013440"/>
          </w:placeholder>
          <w:text/>
        </w:sdtPr>
        <w:sdtEndPr/>
        <w:sdtContent>
          <w:r w:rsidR="0030036F">
            <w:rPr>
              <w:rFonts w:ascii="Arial" w:hAnsi="Arial" w:cs="Arial"/>
              <w:szCs w:val="22"/>
            </w:rPr>
            <w:t>(</w:t>
          </w:r>
          <w:r w:rsidR="001B5DA7">
            <w:rPr>
              <w:rFonts w:ascii="Arial" w:hAnsi="Arial" w:cs="Arial"/>
              <w:szCs w:val="22"/>
            </w:rPr>
            <w:t>Ten Thousand</w:t>
          </w:r>
          <w:r w:rsidR="0030036F">
            <w:rPr>
              <w:rFonts w:ascii="Arial" w:hAnsi="Arial" w:cs="Arial"/>
              <w:szCs w:val="22"/>
            </w:rPr>
            <w:t>)</w:t>
          </w:r>
        </w:sdtContent>
      </w:sdt>
      <w:r>
        <w:rPr>
          <w:rFonts w:ascii="Arial" w:hAnsi="Arial" w:cs="Arial"/>
          <w:szCs w:val="22"/>
        </w:rPr>
        <w:t xml:space="preserve"> (</w:t>
      </w:r>
      <w:sdt>
        <w:sdtPr>
          <w:rPr>
            <w:rFonts w:ascii="Arial" w:hAnsi="Arial" w:cs="Arial"/>
            <w:szCs w:val="22"/>
          </w:rPr>
          <w:id w:val="-1148132945"/>
          <w:placeholder>
            <w:docPart w:val="DefaultPlaceholder_-1854013440"/>
          </w:placeholder>
          <w:text/>
        </w:sdtPr>
        <w:sdtEndPr/>
        <w:sdtContent>
          <w:r w:rsidR="001B5DA7">
            <w:rPr>
              <w:rFonts w:ascii="Arial" w:hAnsi="Arial" w:cs="Arial"/>
              <w:szCs w:val="22"/>
            </w:rPr>
            <w:t>10,000</w:t>
          </w:r>
        </w:sdtContent>
      </w:sdt>
      <w:r>
        <w:rPr>
          <w:rFonts w:ascii="Arial" w:hAnsi="Arial" w:cs="Arial"/>
          <w:szCs w:val="22"/>
        </w:rPr>
        <w:t xml:space="preserve">) </w:t>
      </w:r>
      <w:r w:rsidR="0030036F">
        <w:rPr>
          <w:rFonts w:ascii="Arial" w:hAnsi="Arial" w:cs="Arial"/>
          <w:szCs w:val="22"/>
        </w:rPr>
        <w:t xml:space="preserve">common </w:t>
      </w:r>
      <w:r>
        <w:rPr>
          <w:rFonts w:ascii="Arial" w:hAnsi="Arial" w:cs="Arial"/>
          <w:szCs w:val="22"/>
        </w:rPr>
        <w:t xml:space="preserve">shares with par value of </w:t>
      </w:r>
      <w:r w:rsidR="0030036F">
        <w:rPr>
          <w:rFonts w:ascii="Arial" w:hAnsi="Arial" w:cs="Arial"/>
          <w:szCs w:val="22"/>
        </w:rPr>
        <w:t>(</w:t>
      </w:r>
      <w:sdt>
        <w:sdtPr>
          <w:rPr>
            <w:rFonts w:ascii="Arial" w:hAnsi="Arial" w:cs="Arial"/>
            <w:szCs w:val="22"/>
          </w:rPr>
          <w:id w:val="1934156937"/>
          <w:placeholder>
            <w:docPart w:val="DefaultPlaceholder_-1854013440"/>
          </w:placeholder>
          <w:text/>
        </w:sdtPr>
        <w:sdtEndPr/>
        <w:sdtContent>
          <w:r w:rsidR="001B5DA7">
            <w:rPr>
              <w:rFonts w:ascii="Arial" w:hAnsi="Arial" w:cs="Arial"/>
              <w:szCs w:val="22"/>
            </w:rPr>
            <w:t>One</w:t>
          </w:r>
        </w:sdtContent>
      </w:sdt>
      <w:r w:rsidR="0030036F">
        <w:rPr>
          <w:rFonts w:ascii="Arial" w:hAnsi="Arial" w:cs="Arial"/>
          <w:szCs w:val="22"/>
        </w:rPr>
        <w:t>)</w:t>
      </w:r>
      <w:r w:rsidR="001B5DA7">
        <w:rPr>
          <w:rFonts w:ascii="Arial" w:hAnsi="Arial" w:cs="Arial"/>
          <w:szCs w:val="22"/>
        </w:rPr>
        <w:t xml:space="preserve"> Pes</w:t>
      </w:r>
      <w:r w:rsidR="00724D6F">
        <w:rPr>
          <w:rFonts w:ascii="Arial" w:hAnsi="Arial" w:cs="Arial"/>
          <w:szCs w:val="22"/>
        </w:rPr>
        <w:t>o</w:t>
      </w:r>
      <w:bookmarkStart w:id="0" w:name="_GoBack"/>
      <w:bookmarkEnd w:id="0"/>
      <w:r>
        <w:rPr>
          <w:rFonts w:ascii="Arial" w:hAnsi="Arial" w:cs="Arial"/>
          <w:szCs w:val="22"/>
        </w:rPr>
        <w:t xml:space="preserve"> (</w:t>
      </w:r>
      <w:r w:rsidR="0030036F">
        <w:rPr>
          <w:rFonts w:ascii="Arial" w:hAnsi="Arial" w:cs="Arial"/>
          <w:szCs w:val="22"/>
        </w:rPr>
        <w:t>₱</w:t>
      </w:r>
      <w:sdt>
        <w:sdtPr>
          <w:rPr>
            <w:rFonts w:ascii="Arial" w:hAnsi="Arial" w:cs="Arial"/>
            <w:szCs w:val="22"/>
          </w:rPr>
          <w:id w:val="-692994244"/>
          <w:placeholder>
            <w:docPart w:val="DefaultPlaceholder_-1854013440"/>
          </w:placeholder>
          <w:text/>
        </w:sdtPr>
        <w:sdtEndPr/>
        <w:sdtContent>
          <w:r w:rsidR="001B5DA7">
            <w:rPr>
              <w:rFonts w:ascii="Arial" w:hAnsi="Arial" w:cs="Arial"/>
              <w:szCs w:val="22"/>
            </w:rPr>
            <w:t>1.00</w:t>
          </w:r>
        </w:sdtContent>
      </w:sdt>
      <w:r>
        <w:rPr>
          <w:rFonts w:ascii="Arial" w:hAnsi="Arial" w:cs="Arial"/>
          <w:szCs w:val="22"/>
        </w:rPr>
        <w:t>)</w:t>
      </w:r>
      <w:r w:rsidR="00C42E0F">
        <w:rPr>
          <w:rFonts w:ascii="Arial" w:hAnsi="Arial" w:cs="Arial"/>
          <w:szCs w:val="22"/>
        </w:rPr>
        <w:t>.</w:t>
      </w:r>
      <w:r>
        <w:rPr>
          <w:rFonts w:ascii="Arial" w:hAnsi="Arial" w:cs="Arial"/>
          <w:szCs w:val="22"/>
        </w:rPr>
        <w:t xml:space="preserve"> </w:t>
      </w:r>
    </w:p>
    <w:p w:rsidR="00D138AC" w:rsidRDefault="00D138AC" w:rsidP="002F7043">
      <w:pPr>
        <w:jc w:val="center"/>
        <w:rPr>
          <w:rFonts w:ascii="Arial" w:hAnsi="Arial" w:cs="Arial"/>
          <w:b/>
          <w:sz w:val="16"/>
          <w:szCs w:val="22"/>
          <w:u w:val="single"/>
        </w:rPr>
      </w:pPr>
    </w:p>
    <w:p w:rsidR="00D138AC" w:rsidRPr="00F662A2" w:rsidRDefault="009F26DA" w:rsidP="009F26DA">
      <w:pPr>
        <w:ind w:firstLine="720"/>
        <w:jc w:val="both"/>
        <w:rPr>
          <w:rFonts w:ascii="Arial" w:hAnsi="Arial" w:cs="Arial"/>
          <w:szCs w:val="22"/>
        </w:rPr>
      </w:pPr>
      <w:r w:rsidRPr="00F662A2">
        <w:rPr>
          <w:rFonts w:ascii="Arial" w:hAnsi="Arial" w:cs="Arial"/>
          <w:szCs w:val="22"/>
        </w:rPr>
        <w:t xml:space="preserve">The total gross proceeds to be raised by the Company from the sale of the Primary Offer Shares will be approximately </w:t>
      </w:r>
      <w:sdt>
        <w:sdtPr>
          <w:rPr>
            <w:rFonts w:ascii="Arial" w:hAnsi="Arial" w:cs="Arial"/>
            <w:szCs w:val="22"/>
          </w:rPr>
          <w:id w:val="1311835041"/>
          <w:placeholder>
            <w:docPart w:val="DefaultPlaceholder_-1854013440"/>
          </w:placeholder>
          <w:text/>
        </w:sdtPr>
        <w:sdtEndPr/>
        <w:sdtContent>
          <w:r w:rsidRPr="00F662A2">
            <w:rPr>
              <w:rFonts w:ascii="Arial" w:hAnsi="Arial" w:cs="Arial"/>
              <w:szCs w:val="22"/>
            </w:rPr>
            <w:t>One Billion</w:t>
          </w:r>
        </w:sdtContent>
      </w:sdt>
      <w:r w:rsidRPr="00F662A2">
        <w:rPr>
          <w:rFonts w:ascii="Arial" w:hAnsi="Arial" w:cs="Arial"/>
          <w:szCs w:val="22"/>
        </w:rPr>
        <w:t xml:space="preserve"> Pesos (</w:t>
      </w:r>
      <w:r w:rsidR="00C42E0F">
        <w:rPr>
          <w:rFonts w:ascii="Arial" w:hAnsi="Arial" w:cs="Arial"/>
          <w:szCs w:val="22"/>
        </w:rPr>
        <w:t>₱</w:t>
      </w:r>
      <w:sdt>
        <w:sdtPr>
          <w:rPr>
            <w:rFonts w:ascii="Arial" w:hAnsi="Arial" w:cs="Arial"/>
            <w:szCs w:val="22"/>
          </w:rPr>
          <w:id w:val="-1807382312"/>
          <w:placeholder>
            <w:docPart w:val="DefaultPlaceholder_-1854013440"/>
          </w:placeholder>
          <w:text/>
        </w:sdtPr>
        <w:sdtEndPr/>
        <w:sdtContent>
          <w:r w:rsidRPr="00F662A2">
            <w:rPr>
              <w:rFonts w:ascii="Arial" w:hAnsi="Arial" w:cs="Arial"/>
              <w:szCs w:val="22"/>
            </w:rPr>
            <w:t>1,000,000,000.00</w:t>
          </w:r>
        </w:sdtContent>
      </w:sdt>
      <w:r w:rsidRPr="00F662A2">
        <w:rPr>
          <w:rFonts w:ascii="Arial" w:hAnsi="Arial" w:cs="Arial"/>
          <w:szCs w:val="22"/>
        </w:rPr>
        <w:t>).</w:t>
      </w:r>
    </w:p>
    <w:p w:rsidR="009F26DA" w:rsidRPr="00F662A2" w:rsidRDefault="009F26DA" w:rsidP="009F26DA">
      <w:pPr>
        <w:ind w:firstLine="720"/>
        <w:jc w:val="both"/>
        <w:rPr>
          <w:rFonts w:ascii="Arial" w:hAnsi="Arial" w:cs="Arial"/>
          <w:szCs w:val="22"/>
        </w:rPr>
      </w:pPr>
    </w:p>
    <w:p w:rsidR="009F26DA" w:rsidRPr="00F662A2" w:rsidRDefault="009F26DA" w:rsidP="009F26DA">
      <w:pPr>
        <w:ind w:firstLine="720"/>
        <w:jc w:val="both"/>
        <w:rPr>
          <w:rFonts w:ascii="Arial" w:hAnsi="Arial" w:cs="Arial"/>
          <w:szCs w:val="22"/>
        </w:rPr>
      </w:pPr>
      <w:r w:rsidRPr="00F662A2">
        <w:rPr>
          <w:rFonts w:ascii="Arial" w:hAnsi="Arial" w:cs="Arial"/>
          <w:szCs w:val="22"/>
        </w:rPr>
        <w:t>According to the papers presented, the following persons are the Directors and Officers of the Corporation:</w:t>
      </w:r>
    </w:p>
    <w:p w:rsidR="009F26DA" w:rsidRPr="00F662A2" w:rsidRDefault="009F26DA" w:rsidP="009F26DA">
      <w:pPr>
        <w:ind w:firstLine="720"/>
        <w:jc w:val="both"/>
        <w:rPr>
          <w:rFonts w:ascii="Arial" w:hAnsi="Arial" w:cs="Arial"/>
          <w:szCs w:val="22"/>
        </w:rPr>
      </w:pPr>
    </w:p>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9"/>
        <w:gridCol w:w="3426"/>
      </w:tblGrid>
      <w:tr w:rsidR="009F26DA" w:rsidRPr="00F662A2" w:rsidTr="000674DD">
        <w:trPr>
          <w:trHeight w:val="227"/>
        </w:trPr>
        <w:tc>
          <w:tcPr>
            <w:tcW w:w="3519" w:type="dxa"/>
            <w:vAlign w:val="center"/>
          </w:tcPr>
          <w:p w:rsidR="009F26DA" w:rsidRPr="00F662A2" w:rsidRDefault="009F26DA" w:rsidP="008F1554">
            <w:pPr>
              <w:jc w:val="center"/>
              <w:rPr>
                <w:rFonts w:ascii="Arial" w:hAnsi="Arial" w:cs="Arial"/>
                <w:b/>
                <w:szCs w:val="22"/>
              </w:rPr>
            </w:pPr>
            <w:r w:rsidRPr="00F662A2">
              <w:rPr>
                <w:rFonts w:ascii="Arial" w:hAnsi="Arial" w:cs="Arial"/>
                <w:b/>
                <w:szCs w:val="22"/>
              </w:rPr>
              <w:t>Name</w:t>
            </w:r>
          </w:p>
        </w:tc>
        <w:tc>
          <w:tcPr>
            <w:tcW w:w="3426" w:type="dxa"/>
            <w:vAlign w:val="center"/>
          </w:tcPr>
          <w:p w:rsidR="009F26DA" w:rsidRPr="00F662A2" w:rsidRDefault="009F26DA" w:rsidP="008F1554">
            <w:pPr>
              <w:jc w:val="center"/>
              <w:rPr>
                <w:rFonts w:ascii="Arial" w:hAnsi="Arial" w:cs="Arial"/>
                <w:b/>
                <w:szCs w:val="22"/>
              </w:rPr>
            </w:pPr>
            <w:r w:rsidRPr="00F662A2">
              <w:rPr>
                <w:rFonts w:ascii="Arial" w:hAnsi="Arial" w:cs="Arial"/>
                <w:b/>
                <w:szCs w:val="22"/>
              </w:rPr>
              <w:t>Position</w:t>
            </w:r>
          </w:p>
        </w:tc>
      </w:tr>
      <w:tr w:rsidR="009F26DA" w:rsidRPr="00F662A2" w:rsidTr="000674DD">
        <w:trPr>
          <w:trHeight w:val="227"/>
        </w:trPr>
        <w:tc>
          <w:tcPr>
            <w:tcW w:w="6945" w:type="dxa"/>
            <w:gridSpan w:val="2"/>
            <w:vAlign w:val="center"/>
          </w:tcPr>
          <w:p w:rsidR="009F26DA" w:rsidRPr="00F662A2" w:rsidRDefault="009F26DA" w:rsidP="008F1554">
            <w:pPr>
              <w:rPr>
                <w:rFonts w:ascii="Arial" w:hAnsi="Arial" w:cs="Arial"/>
                <w:b/>
                <w:szCs w:val="22"/>
              </w:rPr>
            </w:pPr>
            <w:r w:rsidRPr="00F662A2">
              <w:rPr>
                <w:rFonts w:ascii="Arial" w:hAnsi="Arial" w:cs="Arial"/>
                <w:b/>
                <w:szCs w:val="22"/>
              </w:rPr>
              <w:t>Board of Directors</w:t>
            </w:r>
          </w:p>
        </w:tc>
      </w:tr>
      <w:tr w:rsidR="009F26DA" w:rsidRPr="00F662A2" w:rsidTr="000674DD">
        <w:trPr>
          <w:trHeight w:val="283"/>
        </w:trPr>
        <w:tc>
          <w:tcPr>
            <w:tcW w:w="3519" w:type="dxa"/>
            <w:vAlign w:val="center"/>
          </w:tcPr>
          <w:p w:rsidR="009F26DA" w:rsidRPr="00F662A2" w:rsidRDefault="009F26DA" w:rsidP="008F1554">
            <w:pPr>
              <w:ind w:left="313"/>
              <w:rPr>
                <w:rFonts w:ascii="Arial" w:hAnsi="Arial" w:cs="Arial"/>
                <w:szCs w:val="22"/>
              </w:rPr>
            </w:pPr>
          </w:p>
        </w:tc>
        <w:tc>
          <w:tcPr>
            <w:tcW w:w="3426" w:type="dxa"/>
            <w:vAlign w:val="center"/>
          </w:tcPr>
          <w:p w:rsidR="009F26DA" w:rsidRPr="00F662A2" w:rsidRDefault="009F26DA" w:rsidP="008F1554">
            <w:pPr>
              <w:rPr>
                <w:rFonts w:ascii="Arial" w:hAnsi="Arial" w:cs="Arial"/>
                <w:szCs w:val="22"/>
              </w:rPr>
            </w:pPr>
            <w:r w:rsidRPr="00F662A2">
              <w:rPr>
                <w:rFonts w:ascii="Arial" w:hAnsi="Arial" w:cs="Arial"/>
                <w:szCs w:val="22"/>
              </w:rPr>
              <w:t>Chairman</w:t>
            </w:r>
          </w:p>
        </w:tc>
      </w:tr>
      <w:tr w:rsidR="009F26DA" w:rsidRPr="00F662A2" w:rsidTr="000674DD">
        <w:trPr>
          <w:trHeight w:val="283"/>
        </w:trPr>
        <w:tc>
          <w:tcPr>
            <w:tcW w:w="3519" w:type="dxa"/>
            <w:vAlign w:val="center"/>
          </w:tcPr>
          <w:p w:rsidR="009F26DA" w:rsidRPr="00F662A2" w:rsidRDefault="009F26DA" w:rsidP="008F1554">
            <w:pPr>
              <w:ind w:left="313"/>
              <w:rPr>
                <w:rFonts w:ascii="Arial" w:hAnsi="Arial" w:cs="Arial"/>
                <w:szCs w:val="22"/>
              </w:rPr>
            </w:pPr>
          </w:p>
        </w:tc>
        <w:tc>
          <w:tcPr>
            <w:tcW w:w="3426" w:type="dxa"/>
            <w:vAlign w:val="center"/>
          </w:tcPr>
          <w:p w:rsidR="009F26DA" w:rsidRPr="00F662A2" w:rsidRDefault="009F26DA" w:rsidP="008F1554">
            <w:pPr>
              <w:rPr>
                <w:rFonts w:ascii="Arial" w:hAnsi="Arial" w:cs="Arial"/>
                <w:szCs w:val="22"/>
              </w:rPr>
            </w:pPr>
            <w:r w:rsidRPr="00F662A2">
              <w:rPr>
                <w:rFonts w:ascii="Arial" w:hAnsi="Arial" w:cs="Arial"/>
                <w:szCs w:val="22"/>
              </w:rPr>
              <w:t>Vice Chairman</w:t>
            </w:r>
          </w:p>
        </w:tc>
      </w:tr>
      <w:tr w:rsidR="009F26DA" w:rsidRPr="00F662A2" w:rsidTr="000674DD">
        <w:trPr>
          <w:trHeight w:val="283"/>
        </w:trPr>
        <w:tc>
          <w:tcPr>
            <w:tcW w:w="3519" w:type="dxa"/>
            <w:vAlign w:val="center"/>
          </w:tcPr>
          <w:p w:rsidR="009F26DA" w:rsidRPr="00F662A2" w:rsidRDefault="009F26DA" w:rsidP="008F1554">
            <w:pPr>
              <w:ind w:left="313"/>
              <w:rPr>
                <w:rFonts w:ascii="Arial" w:hAnsi="Arial" w:cs="Arial"/>
                <w:szCs w:val="22"/>
              </w:rPr>
            </w:pPr>
          </w:p>
        </w:tc>
        <w:tc>
          <w:tcPr>
            <w:tcW w:w="3426" w:type="dxa"/>
            <w:vAlign w:val="center"/>
          </w:tcPr>
          <w:p w:rsidR="009F26DA" w:rsidRPr="00F662A2" w:rsidRDefault="009F26DA" w:rsidP="008F1554">
            <w:pPr>
              <w:rPr>
                <w:rFonts w:ascii="Arial" w:hAnsi="Arial" w:cs="Arial"/>
                <w:szCs w:val="22"/>
              </w:rPr>
            </w:pPr>
            <w:r w:rsidRPr="00F662A2">
              <w:rPr>
                <w:rFonts w:ascii="Arial" w:hAnsi="Arial" w:cs="Arial"/>
                <w:szCs w:val="22"/>
              </w:rPr>
              <w:t>Director</w:t>
            </w:r>
          </w:p>
        </w:tc>
      </w:tr>
      <w:tr w:rsidR="009F26DA" w:rsidRPr="00F662A2" w:rsidTr="000674DD">
        <w:trPr>
          <w:trHeight w:val="283"/>
        </w:trPr>
        <w:tc>
          <w:tcPr>
            <w:tcW w:w="3519" w:type="dxa"/>
            <w:vAlign w:val="center"/>
          </w:tcPr>
          <w:p w:rsidR="009F26DA" w:rsidRPr="00F662A2" w:rsidRDefault="009F26DA" w:rsidP="008F1554">
            <w:pPr>
              <w:ind w:left="313"/>
              <w:rPr>
                <w:rFonts w:ascii="Arial" w:hAnsi="Arial" w:cs="Arial"/>
                <w:szCs w:val="22"/>
              </w:rPr>
            </w:pPr>
          </w:p>
        </w:tc>
        <w:tc>
          <w:tcPr>
            <w:tcW w:w="3426" w:type="dxa"/>
            <w:vAlign w:val="center"/>
          </w:tcPr>
          <w:p w:rsidR="009F26DA" w:rsidRPr="00F662A2" w:rsidRDefault="009F26DA" w:rsidP="008F1554">
            <w:pPr>
              <w:rPr>
                <w:rFonts w:ascii="Arial" w:hAnsi="Arial" w:cs="Arial"/>
                <w:szCs w:val="22"/>
              </w:rPr>
            </w:pPr>
            <w:r w:rsidRPr="00F662A2">
              <w:rPr>
                <w:rFonts w:ascii="Arial" w:hAnsi="Arial" w:cs="Arial"/>
                <w:szCs w:val="22"/>
              </w:rPr>
              <w:t>Director</w:t>
            </w:r>
          </w:p>
        </w:tc>
      </w:tr>
      <w:tr w:rsidR="009F26DA" w:rsidTr="000674DD">
        <w:trPr>
          <w:trHeight w:val="283"/>
        </w:trPr>
        <w:tc>
          <w:tcPr>
            <w:tcW w:w="3519" w:type="dxa"/>
            <w:vAlign w:val="center"/>
          </w:tcPr>
          <w:p w:rsidR="009F26DA" w:rsidRPr="00F662A2" w:rsidRDefault="009F26DA" w:rsidP="008F1554">
            <w:pPr>
              <w:ind w:left="313"/>
              <w:rPr>
                <w:rFonts w:ascii="Arial" w:hAnsi="Arial" w:cs="Arial"/>
                <w:szCs w:val="22"/>
              </w:rPr>
            </w:pPr>
          </w:p>
        </w:tc>
        <w:tc>
          <w:tcPr>
            <w:tcW w:w="3426" w:type="dxa"/>
            <w:vAlign w:val="center"/>
          </w:tcPr>
          <w:p w:rsidR="009F26DA" w:rsidRPr="00F662A2" w:rsidRDefault="009F26DA" w:rsidP="008F1554">
            <w:pPr>
              <w:rPr>
                <w:rFonts w:ascii="Arial" w:hAnsi="Arial" w:cs="Arial"/>
                <w:szCs w:val="22"/>
              </w:rPr>
            </w:pPr>
            <w:r w:rsidRPr="00F662A2">
              <w:rPr>
                <w:rFonts w:ascii="Arial" w:hAnsi="Arial" w:cs="Arial"/>
                <w:szCs w:val="22"/>
              </w:rPr>
              <w:t>Director</w:t>
            </w:r>
          </w:p>
        </w:tc>
      </w:tr>
      <w:tr w:rsidR="009F26DA" w:rsidTr="000674DD">
        <w:trPr>
          <w:trHeight w:val="283"/>
        </w:trPr>
        <w:tc>
          <w:tcPr>
            <w:tcW w:w="3519" w:type="dxa"/>
            <w:vAlign w:val="center"/>
          </w:tcPr>
          <w:p w:rsidR="009F26DA" w:rsidRPr="00F662A2" w:rsidRDefault="009F26DA" w:rsidP="008F1554">
            <w:pPr>
              <w:ind w:left="313"/>
              <w:rPr>
                <w:rFonts w:ascii="Arial" w:hAnsi="Arial" w:cs="Arial"/>
                <w:szCs w:val="22"/>
              </w:rPr>
            </w:pPr>
          </w:p>
        </w:tc>
        <w:tc>
          <w:tcPr>
            <w:tcW w:w="3426" w:type="dxa"/>
            <w:vAlign w:val="center"/>
          </w:tcPr>
          <w:p w:rsidR="009F26DA" w:rsidRPr="00F662A2" w:rsidRDefault="009F26DA" w:rsidP="008F1554">
            <w:pPr>
              <w:rPr>
                <w:rFonts w:ascii="Arial" w:hAnsi="Arial" w:cs="Arial"/>
                <w:szCs w:val="22"/>
              </w:rPr>
            </w:pPr>
            <w:r w:rsidRPr="00F662A2">
              <w:rPr>
                <w:rFonts w:ascii="Arial" w:hAnsi="Arial" w:cs="Arial"/>
                <w:szCs w:val="22"/>
              </w:rPr>
              <w:t>Director</w:t>
            </w:r>
          </w:p>
        </w:tc>
      </w:tr>
      <w:tr w:rsidR="008F1554" w:rsidTr="000674DD">
        <w:trPr>
          <w:trHeight w:val="283"/>
        </w:trPr>
        <w:tc>
          <w:tcPr>
            <w:tcW w:w="3519" w:type="dxa"/>
            <w:vAlign w:val="center"/>
          </w:tcPr>
          <w:p w:rsidR="008F1554" w:rsidRPr="00F662A2" w:rsidRDefault="008F1554" w:rsidP="008F1554">
            <w:pPr>
              <w:ind w:left="313"/>
              <w:rPr>
                <w:rFonts w:ascii="Arial" w:hAnsi="Arial" w:cs="Arial"/>
                <w:szCs w:val="22"/>
              </w:rPr>
            </w:pPr>
          </w:p>
        </w:tc>
        <w:tc>
          <w:tcPr>
            <w:tcW w:w="3426" w:type="dxa"/>
            <w:vAlign w:val="center"/>
          </w:tcPr>
          <w:p w:rsidR="008F1554" w:rsidRPr="00F662A2" w:rsidRDefault="008F1554" w:rsidP="008F1554">
            <w:pPr>
              <w:rPr>
                <w:rFonts w:ascii="Arial" w:hAnsi="Arial" w:cs="Arial"/>
                <w:szCs w:val="22"/>
              </w:rPr>
            </w:pPr>
            <w:r w:rsidRPr="00F662A2">
              <w:rPr>
                <w:rFonts w:ascii="Arial" w:hAnsi="Arial" w:cs="Arial"/>
                <w:szCs w:val="22"/>
              </w:rPr>
              <w:t>Director</w:t>
            </w:r>
          </w:p>
        </w:tc>
      </w:tr>
      <w:tr w:rsidR="008F1554" w:rsidTr="000674DD">
        <w:trPr>
          <w:trHeight w:val="283"/>
        </w:trPr>
        <w:tc>
          <w:tcPr>
            <w:tcW w:w="3519" w:type="dxa"/>
            <w:vAlign w:val="center"/>
          </w:tcPr>
          <w:p w:rsidR="008F1554" w:rsidRPr="00F662A2" w:rsidRDefault="008F1554" w:rsidP="008F1554">
            <w:pPr>
              <w:ind w:left="313"/>
              <w:rPr>
                <w:rFonts w:ascii="Arial" w:hAnsi="Arial" w:cs="Arial"/>
                <w:szCs w:val="22"/>
              </w:rPr>
            </w:pPr>
          </w:p>
        </w:tc>
        <w:tc>
          <w:tcPr>
            <w:tcW w:w="3426" w:type="dxa"/>
            <w:vAlign w:val="center"/>
          </w:tcPr>
          <w:p w:rsidR="008F1554" w:rsidRPr="00F662A2" w:rsidRDefault="008F1554" w:rsidP="008F1554">
            <w:pPr>
              <w:rPr>
                <w:rFonts w:ascii="Arial" w:hAnsi="Arial" w:cs="Arial"/>
                <w:szCs w:val="22"/>
              </w:rPr>
            </w:pPr>
            <w:r w:rsidRPr="00F662A2">
              <w:rPr>
                <w:rFonts w:ascii="Arial" w:hAnsi="Arial" w:cs="Arial"/>
                <w:szCs w:val="22"/>
              </w:rPr>
              <w:t>Independent Director</w:t>
            </w:r>
          </w:p>
        </w:tc>
      </w:tr>
      <w:tr w:rsidR="008F1554" w:rsidTr="000674DD">
        <w:trPr>
          <w:trHeight w:val="283"/>
        </w:trPr>
        <w:tc>
          <w:tcPr>
            <w:tcW w:w="3519" w:type="dxa"/>
            <w:vAlign w:val="center"/>
          </w:tcPr>
          <w:p w:rsidR="008F1554" w:rsidRPr="00F662A2" w:rsidRDefault="008F1554" w:rsidP="008F1554">
            <w:pPr>
              <w:ind w:left="313"/>
              <w:rPr>
                <w:rFonts w:ascii="Arial" w:hAnsi="Arial" w:cs="Arial"/>
                <w:szCs w:val="22"/>
              </w:rPr>
            </w:pPr>
          </w:p>
        </w:tc>
        <w:tc>
          <w:tcPr>
            <w:tcW w:w="3426" w:type="dxa"/>
            <w:vAlign w:val="center"/>
          </w:tcPr>
          <w:p w:rsidR="008F1554" w:rsidRPr="00F662A2" w:rsidRDefault="008F1554" w:rsidP="008F1554">
            <w:pPr>
              <w:rPr>
                <w:rFonts w:ascii="Arial" w:hAnsi="Arial" w:cs="Arial"/>
                <w:szCs w:val="22"/>
              </w:rPr>
            </w:pPr>
            <w:r w:rsidRPr="00F662A2">
              <w:rPr>
                <w:rFonts w:ascii="Arial" w:hAnsi="Arial" w:cs="Arial"/>
                <w:szCs w:val="22"/>
              </w:rPr>
              <w:t>Independent Director</w:t>
            </w:r>
          </w:p>
        </w:tc>
      </w:tr>
      <w:tr w:rsidR="008F1554" w:rsidTr="000674DD">
        <w:trPr>
          <w:trHeight w:val="283"/>
        </w:trPr>
        <w:tc>
          <w:tcPr>
            <w:tcW w:w="6945" w:type="dxa"/>
            <w:gridSpan w:val="2"/>
            <w:vAlign w:val="center"/>
          </w:tcPr>
          <w:p w:rsidR="008F1554" w:rsidRPr="00F662A2" w:rsidRDefault="008F1554" w:rsidP="008F1554">
            <w:pPr>
              <w:rPr>
                <w:rFonts w:ascii="Arial" w:hAnsi="Arial" w:cs="Arial"/>
                <w:b/>
                <w:szCs w:val="22"/>
              </w:rPr>
            </w:pPr>
            <w:r w:rsidRPr="00F662A2">
              <w:rPr>
                <w:rFonts w:ascii="Arial" w:hAnsi="Arial" w:cs="Arial"/>
                <w:b/>
                <w:szCs w:val="22"/>
              </w:rPr>
              <w:t>Officers</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President</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Vice-President</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Corporate Secretary</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Assistant Corporate Secretary</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Chief Finance Officer</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Assistant Finance Officer</w:t>
            </w:r>
          </w:p>
        </w:tc>
      </w:tr>
      <w:tr w:rsidR="00F662A2" w:rsidTr="000674DD">
        <w:trPr>
          <w:trHeight w:val="283"/>
        </w:trPr>
        <w:tc>
          <w:tcPr>
            <w:tcW w:w="3519" w:type="dxa"/>
            <w:vAlign w:val="center"/>
          </w:tcPr>
          <w:p w:rsidR="00F662A2" w:rsidRPr="00F662A2" w:rsidRDefault="00F662A2" w:rsidP="00F662A2">
            <w:pPr>
              <w:ind w:left="313"/>
              <w:rPr>
                <w:rFonts w:ascii="Arial" w:hAnsi="Arial" w:cs="Arial"/>
                <w:szCs w:val="22"/>
              </w:rPr>
            </w:pPr>
          </w:p>
        </w:tc>
        <w:tc>
          <w:tcPr>
            <w:tcW w:w="3426" w:type="dxa"/>
            <w:vAlign w:val="center"/>
          </w:tcPr>
          <w:p w:rsidR="00F662A2" w:rsidRPr="00F662A2" w:rsidRDefault="00F662A2" w:rsidP="00F662A2">
            <w:pPr>
              <w:rPr>
                <w:rFonts w:ascii="Arial" w:hAnsi="Arial" w:cs="Arial"/>
                <w:szCs w:val="22"/>
              </w:rPr>
            </w:pPr>
            <w:r w:rsidRPr="00F662A2">
              <w:rPr>
                <w:rFonts w:ascii="Arial" w:hAnsi="Arial" w:cs="Arial"/>
                <w:szCs w:val="22"/>
              </w:rPr>
              <w:t>Auditor</w:t>
            </w:r>
          </w:p>
        </w:tc>
      </w:tr>
    </w:tbl>
    <w:p w:rsidR="009F26DA" w:rsidRPr="009F26DA" w:rsidRDefault="009F26DA" w:rsidP="009F26DA">
      <w:pPr>
        <w:ind w:firstLine="720"/>
        <w:jc w:val="both"/>
        <w:rPr>
          <w:rFonts w:ascii="Arial" w:hAnsi="Arial" w:cs="Arial"/>
          <w:sz w:val="16"/>
          <w:szCs w:val="22"/>
        </w:rPr>
      </w:pPr>
    </w:p>
    <w:p w:rsidR="00D138AC" w:rsidRDefault="00D138AC" w:rsidP="002F7043">
      <w:pPr>
        <w:jc w:val="center"/>
        <w:rPr>
          <w:rFonts w:ascii="Arial" w:hAnsi="Arial" w:cs="Arial"/>
          <w:b/>
          <w:sz w:val="16"/>
          <w:szCs w:val="22"/>
          <w:u w:val="single"/>
        </w:rPr>
      </w:pPr>
    </w:p>
    <w:p w:rsidR="00D138AC" w:rsidRPr="00F662A2" w:rsidRDefault="00F662A2" w:rsidP="00F662A2">
      <w:pPr>
        <w:ind w:firstLine="720"/>
        <w:jc w:val="both"/>
        <w:rPr>
          <w:rFonts w:ascii="Arial" w:hAnsi="Arial" w:cs="Arial"/>
          <w:b/>
          <w:szCs w:val="22"/>
        </w:rPr>
      </w:pPr>
      <w:r>
        <w:rPr>
          <w:rFonts w:ascii="Arial" w:hAnsi="Arial" w:cs="Arial"/>
          <w:szCs w:val="22"/>
        </w:rPr>
        <w:t>In order to implement necessary health protocols consistent with the directives and guidelines of the relevant government agencies, the Commission hereby suspends, until further notice, the physical inspection of the RS and other papers/documents attached thereto (collectively referred to as the “Documents”) as well as the provision of physical copies thereof to interested parties.  In lieu thereof, the Commission has adopted an alternative mode of viewing and/or downloading the said Documents and any subsequent amendments thereto by enabling interested parties to access the same through the Securities and Exchange Commission’s website (</w:t>
      </w:r>
      <w:hyperlink r:id="rId10" w:history="1">
        <w:r w:rsidRPr="00BE326E">
          <w:rPr>
            <w:rStyle w:val="Hyperlink"/>
            <w:rFonts w:ascii="Arial" w:hAnsi="Arial" w:cs="Arial"/>
            <w:szCs w:val="22"/>
          </w:rPr>
          <w:t>www.sec.gov.ph</w:t>
        </w:r>
      </w:hyperlink>
      <w:r>
        <w:rPr>
          <w:rFonts w:ascii="Arial" w:hAnsi="Arial" w:cs="Arial"/>
          <w:szCs w:val="22"/>
        </w:rPr>
        <w:t xml:space="preserve">) or the company’s website </w:t>
      </w:r>
      <w:sdt>
        <w:sdtPr>
          <w:rPr>
            <w:rFonts w:ascii="Arial" w:hAnsi="Arial" w:cs="Arial"/>
            <w:b/>
            <w:szCs w:val="22"/>
          </w:rPr>
          <w:id w:val="2055424956"/>
          <w:placeholder>
            <w:docPart w:val="DefaultPlaceholder_-1854013440"/>
          </w:placeholder>
          <w:text/>
        </w:sdtPr>
        <w:sdtEndPr/>
        <w:sdtContent>
          <w:r w:rsidRPr="0030036F">
            <w:rPr>
              <w:rFonts w:ascii="Arial" w:hAnsi="Arial" w:cs="Arial"/>
              <w:b/>
              <w:szCs w:val="22"/>
            </w:rPr>
            <w:t>www.</w:t>
          </w:r>
          <w:r w:rsidR="0030036F">
            <w:rPr>
              <w:rFonts w:ascii="Arial" w:hAnsi="Arial" w:cs="Arial"/>
              <w:b/>
              <w:szCs w:val="22"/>
            </w:rPr>
            <w:t>__________________</w:t>
          </w:r>
        </w:sdtContent>
      </w:sdt>
    </w:p>
    <w:p w:rsidR="00D138AC" w:rsidRDefault="00D138AC" w:rsidP="002F7043">
      <w:pPr>
        <w:jc w:val="center"/>
        <w:rPr>
          <w:rFonts w:ascii="Arial" w:hAnsi="Arial" w:cs="Arial"/>
          <w:b/>
          <w:sz w:val="16"/>
          <w:szCs w:val="22"/>
          <w:u w:val="single"/>
        </w:rPr>
      </w:pPr>
    </w:p>
    <w:p w:rsidR="009F26DA" w:rsidRDefault="009F26DA" w:rsidP="009F26DA">
      <w:pPr>
        <w:jc w:val="both"/>
        <w:rPr>
          <w:rFonts w:ascii="Arial" w:hAnsi="Arial" w:cs="Arial"/>
          <w:b/>
          <w:sz w:val="16"/>
          <w:szCs w:val="22"/>
          <w:u w:val="single"/>
        </w:rPr>
      </w:pPr>
    </w:p>
    <w:p w:rsidR="0030036F" w:rsidRDefault="0030036F" w:rsidP="009F26DA">
      <w:pPr>
        <w:jc w:val="both"/>
        <w:rPr>
          <w:rFonts w:ascii="Arial" w:hAnsi="Arial" w:cs="Arial"/>
          <w:b/>
          <w:sz w:val="16"/>
          <w:szCs w:val="22"/>
          <w:u w:val="single"/>
        </w:rPr>
      </w:pPr>
    </w:p>
    <w:p w:rsidR="0030036F" w:rsidRDefault="0030036F" w:rsidP="009F26DA">
      <w:pPr>
        <w:jc w:val="both"/>
        <w:rPr>
          <w:rFonts w:ascii="Arial" w:hAnsi="Arial" w:cs="Arial"/>
          <w:b/>
          <w:sz w:val="16"/>
          <w:szCs w:val="22"/>
          <w:u w:val="single"/>
        </w:rPr>
      </w:pPr>
    </w:p>
    <w:p w:rsidR="0062443A" w:rsidRPr="00224486" w:rsidRDefault="0030036F" w:rsidP="0030036F">
      <w:pPr>
        <w:jc w:val="both"/>
        <w:rPr>
          <w:rFonts w:ascii="Verdana" w:hAnsi="Verdana" w:cs="Arial"/>
          <w:b/>
          <w:sz w:val="19"/>
          <w:szCs w:val="19"/>
        </w:rPr>
      </w:pPr>
      <w:r>
        <w:rPr>
          <w:rFonts w:ascii="Verdana" w:hAnsi="Verdana" w:cs="Arial"/>
          <w:sz w:val="19"/>
          <w:szCs w:val="19"/>
        </w:rPr>
        <w:tab/>
      </w:r>
      <w:r>
        <w:rPr>
          <w:rFonts w:ascii="Verdana" w:hAnsi="Verdana" w:cs="Arial"/>
          <w:sz w:val="19"/>
          <w:szCs w:val="19"/>
        </w:rPr>
        <w:tab/>
      </w:r>
      <w:r>
        <w:rPr>
          <w:rFonts w:ascii="Verdana" w:hAnsi="Verdana" w:cs="Arial"/>
          <w:sz w:val="19"/>
          <w:szCs w:val="19"/>
        </w:rPr>
        <w:tab/>
      </w:r>
      <w:r>
        <w:rPr>
          <w:rFonts w:ascii="Verdana" w:hAnsi="Verdana" w:cs="Arial"/>
          <w:sz w:val="19"/>
          <w:szCs w:val="19"/>
        </w:rPr>
        <w:tab/>
      </w:r>
      <w:r>
        <w:rPr>
          <w:rFonts w:ascii="Verdana" w:hAnsi="Verdana" w:cs="Arial"/>
          <w:sz w:val="19"/>
          <w:szCs w:val="19"/>
        </w:rPr>
        <w:tab/>
      </w:r>
      <w:r>
        <w:rPr>
          <w:rFonts w:ascii="Verdana" w:hAnsi="Verdana" w:cs="Arial"/>
          <w:sz w:val="19"/>
          <w:szCs w:val="19"/>
        </w:rPr>
        <w:tab/>
      </w:r>
      <w:sdt>
        <w:sdtPr>
          <w:rPr>
            <w:rFonts w:ascii="Verdana" w:hAnsi="Verdana" w:cs="Arial"/>
            <w:b/>
            <w:sz w:val="19"/>
            <w:szCs w:val="19"/>
          </w:rPr>
          <w:id w:val="-1959170562"/>
          <w:placeholder>
            <w:docPart w:val="DefaultPlaceholder_-1854013440"/>
          </w:placeholder>
          <w:text/>
        </w:sdtPr>
        <w:sdtEndPr/>
        <w:sdtContent>
          <w:r w:rsidR="00F734E5">
            <w:rPr>
              <w:rFonts w:ascii="Verdana" w:hAnsi="Verdana" w:cs="Arial"/>
              <w:b/>
              <w:sz w:val="19"/>
              <w:szCs w:val="19"/>
            </w:rPr>
            <w:t xml:space="preserve">                 OLIVER O. LEONARDO </w:t>
          </w:r>
        </w:sdtContent>
      </w:sdt>
    </w:p>
    <w:p w:rsidR="00EC0838" w:rsidRDefault="00892988" w:rsidP="000674DD">
      <w:pPr>
        <w:ind w:left="5040" w:firstLine="720"/>
        <w:jc w:val="both"/>
        <w:rPr>
          <w:rFonts w:ascii="Verdana" w:hAnsi="Verdana" w:cs="Arial"/>
          <w:sz w:val="19"/>
          <w:szCs w:val="19"/>
        </w:rPr>
      </w:pPr>
      <w:r>
        <w:rPr>
          <w:rFonts w:ascii="Verdana" w:hAnsi="Verdana" w:cs="Arial"/>
          <w:sz w:val="19"/>
          <w:szCs w:val="19"/>
        </w:rPr>
        <w:lastRenderedPageBreak/>
        <w:t xml:space="preserve">     </w:t>
      </w:r>
      <w:r w:rsidR="0062443A" w:rsidRPr="00224486">
        <w:rPr>
          <w:rFonts w:ascii="Verdana" w:hAnsi="Verdana" w:cs="Arial"/>
          <w:sz w:val="19"/>
          <w:szCs w:val="19"/>
        </w:rPr>
        <w:t>Director</w:t>
      </w:r>
    </w:p>
    <w:p w:rsidR="000674DD" w:rsidRPr="00224486" w:rsidRDefault="000674DD" w:rsidP="000674DD">
      <w:pPr>
        <w:jc w:val="both"/>
        <w:rPr>
          <w:rFonts w:ascii="Verdana" w:hAnsi="Verdana" w:cs="Arial"/>
          <w:sz w:val="19"/>
          <w:szCs w:val="19"/>
        </w:rPr>
      </w:pPr>
      <w:r>
        <w:rPr>
          <w:rFonts w:ascii="Verdana" w:hAnsi="Verdana" w:cs="Arial"/>
          <w:sz w:val="19"/>
          <w:szCs w:val="19"/>
        </w:rPr>
        <w:tab/>
      </w:r>
      <w:r>
        <w:rPr>
          <w:rFonts w:ascii="Verdana" w:hAnsi="Verdana" w:cs="Arial"/>
          <w:sz w:val="19"/>
          <w:szCs w:val="19"/>
        </w:rPr>
        <w:tab/>
      </w:r>
      <w:r>
        <w:rPr>
          <w:rFonts w:ascii="Verdana" w:hAnsi="Verdana" w:cs="Arial"/>
          <w:sz w:val="19"/>
          <w:szCs w:val="19"/>
        </w:rPr>
        <w:tab/>
      </w:r>
      <w:r>
        <w:rPr>
          <w:rFonts w:ascii="Verdana" w:hAnsi="Verdana" w:cs="Arial"/>
          <w:sz w:val="19"/>
          <w:szCs w:val="19"/>
        </w:rPr>
        <w:tab/>
      </w:r>
      <w:r>
        <w:rPr>
          <w:rFonts w:ascii="Verdana" w:hAnsi="Verdana" w:cs="Arial"/>
          <w:sz w:val="19"/>
          <w:szCs w:val="19"/>
        </w:rPr>
        <w:tab/>
      </w:r>
      <w:r>
        <w:rPr>
          <w:rFonts w:ascii="Verdana" w:hAnsi="Verdana" w:cs="Arial"/>
          <w:sz w:val="19"/>
          <w:szCs w:val="19"/>
        </w:rPr>
        <w:tab/>
        <w:t>Markets and Securities Regulation Department</w:t>
      </w:r>
    </w:p>
    <w:sectPr w:rsidR="000674DD" w:rsidRPr="00224486" w:rsidSect="009A1347">
      <w:footnotePr>
        <w:pos w:val="beneathText"/>
      </w:footnotePr>
      <w:pgSz w:w="11905" w:h="16837"/>
      <w:pgMar w:top="810" w:right="1440" w:bottom="81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2FB5" w:rsidRDefault="00E12FB5" w:rsidP="00D836D1">
      <w:r>
        <w:separator/>
      </w:r>
    </w:p>
  </w:endnote>
  <w:endnote w:type="continuationSeparator" w:id="0">
    <w:p w:rsidR="00E12FB5" w:rsidRDefault="00E12FB5" w:rsidP="00D83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lbany">
    <w:altName w:val="Arial"/>
    <w:charset w:val="00"/>
    <w:family w:val="swiss"/>
    <w:pitch w:val="variable"/>
  </w:font>
  <w:font w:name="Mincho">
    <w:altName w:val="明朝"/>
    <w:panose1 w:val="02020609040305080305"/>
    <w:charset w:val="80"/>
    <w:family w:val="roman"/>
    <w:pitch w:val="fixed"/>
    <w:sig w:usb0="00000001" w:usb1="08070000" w:usb2="00000010" w:usb3="00000000" w:csb0="00020000" w:csb1="00000000"/>
  </w:font>
  <w:font w:name="Lucidasans">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2FB5" w:rsidRDefault="00E12FB5" w:rsidP="00D836D1">
      <w:r>
        <w:separator/>
      </w:r>
    </w:p>
  </w:footnote>
  <w:footnote w:type="continuationSeparator" w:id="0">
    <w:p w:rsidR="00E12FB5" w:rsidRDefault="00E12FB5" w:rsidP="00D836D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0C043F8"/>
    <w:multiLevelType w:val="hybridMultilevel"/>
    <w:tmpl w:val="04046E62"/>
    <w:lvl w:ilvl="0" w:tplc="697C4D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C9584E"/>
    <w:multiLevelType w:val="hybridMultilevel"/>
    <w:tmpl w:val="F2462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E44D04"/>
    <w:multiLevelType w:val="hybridMultilevel"/>
    <w:tmpl w:val="A094F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0C3F49"/>
    <w:multiLevelType w:val="hybridMultilevel"/>
    <w:tmpl w:val="79E4A3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BF0806"/>
    <w:multiLevelType w:val="hybridMultilevel"/>
    <w:tmpl w:val="0638FA30"/>
    <w:lvl w:ilvl="0" w:tplc="A9883A5E">
      <w:start w:val="1"/>
      <w:numFmt w:val="decimal"/>
      <w:lvlText w:val="%1."/>
      <w:lvlJc w:val="left"/>
      <w:pPr>
        <w:ind w:left="1095" w:hanging="360"/>
      </w:pPr>
      <w:rPr>
        <w:sz w:val="20"/>
        <w:szCs w:val="20"/>
      </w:rPr>
    </w:lvl>
    <w:lvl w:ilvl="1" w:tplc="04090019" w:tentative="1">
      <w:start w:val="1"/>
      <w:numFmt w:val="lowerLetter"/>
      <w:lvlText w:val="%2."/>
      <w:lvlJc w:val="left"/>
      <w:pPr>
        <w:ind w:left="1815" w:hanging="360"/>
      </w:pPr>
    </w:lvl>
    <w:lvl w:ilvl="2" w:tplc="0409001B" w:tentative="1">
      <w:start w:val="1"/>
      <w:numFmt w:val="lowerRoman"/>
      <w:lvlText w:val="%3."/>
      <w:lvlJc w:val="right"/>
      <w:pPr>
        <w:ind w:left="2535" w:hanging="180"/>
      </w:pPr>
    </w:lvl>
    <w:lvl w:ilvl="3" w:tplc="0409000F" w:tentative="1">
      <w:start w:val="1"/>
      <w:numFmt w:val="decimal"/>
      <w:lvlText w:val="%4."/>
      <w:lvlJc w:val="left"/>
      <w:pPr>
        <w:ind w:left="3255" w:hanging="360"/>
      </w:pPr>
    </w:lvl>
    <w:lvl w:ilvl="4" w:tplc="04090019" w:tentative="1">
      <w:start w:val="1"/>
      <w:numFmt w:val="lowerLetter"/>
      <w:lvlText w:val="%5."/>
      <w:lvlJc w:val="left"/>
      <w:pPr>
        <w:ind w:left="3975" w:hanging="360"/>
      </w:pPr>
    </w:lvl>
    <w:lvl w:ilvl="5" w:tplc="0409001B" w:tentative="1">
      <w:start w:val="1"/>
      <w:numFmt w:val="lowerRoman"/>
      <w:lvlText w:val="%6."/>
      <w:lvlJc w:val="right"/>
      <w:pPr>
        <w:ind w:left="4695" w:hanging="180"/>
      </w:pPr>
    </w:lvl>
    <w:lvl w:ilvl="6" w:tplc="0409000F" w:tentative="1">
      <w:start w:val="1"/>
      <w:numFmt w:val="decimal"/>
      <w:lvlText w:val="%7."/>
      <w:lvlJc w:val="left"/>
      <w:pPr>
        <w:ind w:left="5415" w:hanging="360"/>
      </w:pPr>
    </w:lvl>
    <w:lvl w:ilvl="7" w:tplc="04090019" w:tentative="1">
      <w:start w:val="1"/>
      <w:numFmt w:val="lowerLetter"/>
      <w:lvlText w:val="%8."/>
      <w:lvlJc w:val="left"/>
      <w:pPr>
        <w:ind w:left="6135" w:hanging="360"/>
      </w:pPr>
    </w:lvl>
    <w:lvl w:ilvl="8" w:tplc="0409001B" w:tentative="1">
      <w:start w:val="1"/>
      <w:numFmt w:val="lowerRoman"/>
      <w:lvlText w:val="%9."/>
      <w:lvlJc w:val="right"/>
      <w:pPr>
        <w:ind w:left="6855" w:hanging="180"/>
      </w:pPr>
    </w:lvl>
  </w:abstractNum>
  <w:abstractNum w:abstractNumId="6" w15:restartNumberingAfterBreak="0">
    <w:nsid w:val="26461738"/>
    <w:multiLevelType w:val="hybridMultilevel"/>
    <w:tmpl w:val="0CF453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0511C9"/>
    <w:multiLevelType w:val="hybridMultilevel"/>
    <w:tmpl w:val="0EB20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5F6F6F"/>
    <w:multiLevelType w:val="hybridMultilevel"/>
    <w:tmpl w:val="922E8BC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2F2A20B3"/>
    <w:multiLevelType w:val="hybridMultilevel"/>
    <w:tmpl w:val="6BE4707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45416B"/>
    <w:multiLevelType w:val="hybridMultilevel"/>
    <w:tmpl w:val="D19A86C6"/>
    <w:lvl w:ilvl="0" w:tplc="A5AAFD8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5A74F2"/>
    <w:multiLevelType w:val="hybridMultilevel"/>
    <w:tmpl w:val="9372F0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59565F3"/>
    <w:multiLevelType w:val="hybridMultilevel"/>
    <w:tmpl w:val="B29A2A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2A6C76"/>
    <w:multiLevelType w:val="hybridMultilevel"/>
    <w:tmpl w:val="556EF886"/>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750C8D"/>
    <w:multiLevelType w:val="hybridMultilevel"/>
    <w:tmpl w:val="4DD425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876578"/>
    <w:multiLevelType w:val="hybridMultilevel"/>
    <w:tmpl w:val="DC0EC81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6" w15:restartNumberingAfterBreak="0">
    <w:nsid w:val="45BE4508"/>
    <w:multiLevelType w:val="hybridMultilevel"/>
    <w:tmpl w:val="6E646418"/>
    <w:lvl w:ilvl="0" w:tplc="EBBC3EE6">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559468DA"/>
    <w:multiLevelType w:val="hybridMultilevel"/>
    <w:tmpl w:val="0B367238"/>
    <w:lvl w:ilvl="0" w:tplc="486A74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692F23"/>
    <w:multiLevelType w:val="hybridMultilevel"/>
    <w:tmpl w:val="2E2A4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F31A2E"/>
    <w:multiLevelType w:val="hybridMultilevel"/>
    <w:tmpl w:val="01FA2DE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6312E76"/>
    <w:multiLevelType w:val="hybridMultilevel"/>
    <w:tmpl w:val="39EEAF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A64A66"/>
    <w:multiLevelType w:val="hybridMultilevel"/>
    <w:tmpl w:val="EE025858"/>
    <w:lvl w:ilvl="0" w:tplc="81CA9526">
      <w:start w:val="1"/>
      <w:numFmt w:val="decimal"/>
      <w:lvlText w:val="%1."/>
      <w:lvlJc w:val="left"/>
      <w:pPr>
        <w:ind w:left="780" w:hanging="360"/>
      </w:pPr>
      <w:rPr>
        <w:b w:val="0"/>
        <w:sz w:val="22"/>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2" w15:restartNumberingAfterBreak="0">
    <w:nsid w:val="716050AE"/>
    <w:multiLevelType w:val="hybridMultilevel"/>
    <w:tmpl w:val="ED30D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6143492"/>
    <w:multiLevelType w:val="hybridMultilevel"/>
    <w:tmpl w:val="46CA137E"/>
    <w:lvl w:ilvl="0" w:tplc="43126A08">
      <w:start w:val="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CF80EEE"/>
    <w:multiLevelType w:val="hybridMultilevel"/>
    <w:tmpl w:val="F3B6441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7E8A3D14"/>
    <w:multiLevelType w:val="hybridMultilevel"/>
    <w:tmpl w:val="A0765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7C0263"/>
    <w:multiLevelType w:val="hybridMultilevel"/>
    <w:tmpl w:val="74F8B588"/>
    <w:lvl w:ilvl="0" w:tplc="A5AAFD8A">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8"/>
  </w:num>
  <w:num w:numId="3">
    <w:abstractNumId w:val="25"/>
  </w:num>
  <w:num w:numId="4">
    <w:abstractNumId w:val="11"/>
  </w:num>
  <w:num w:numId="5">
    <w:abstractNumId w:val="4"/>
  </w:num>
  <w:num w:numId="6">
    <w:abstractNumId w:val="6"/>
  </w:num>
  <w:num w:numId="7">
    <w:abstractNumId w:val="2"/>
  </w:num>
  <w:num w:numId="8">
    <w:abstractNumId w:val="14"/>
  </w:num>
  <w:num w:numId="9">
    <w:abstractNumId w:val="5"/>
  </w:num>
  <w:num w:numId="10">
    <w:abstractNumId w:val="7"/>
  </w:num>
  <w:num w:numId="11">
    <w:abstractNumId w:val="20"/>
  </w:num>
  <w:num w:numId="12">
    <w:abstractNumId w:val="12"/>
  </w:num>
  <w:num w:numId="13">
    <w:abstractNumId w:val="22"/>
  </w:num>
  <w:num w:numId="14">
    <w:abstractNumId w:val="19"/>
  </w:num>
  <w:num w:numId="15">
    <w:abstractNumId w:val="21"/>
  </w:num>
  <w:num w:numId="16">
    <w:abstractNumId w:val="3"/>
  </w:num>
  <w:num w:numId="17">
    <w:abstractNumId w:val="10"/>
  </w:num>
  <w:num w:numId="18">
    <w:abstractNumId w:val="9"/>
  </w:num>
  <w:num w:numId="19">
    <w:abstractNumId w:val="26"/>
  </w:num>
  <w:num w:numId="20">
    <w:abstractNumId w:val="23"/>
  </w:num>
  <w:num w:numId="21">
    <w:abstractNumId w:val="13"/>
  </w:num>
  <w:num w:numId="22">
    <w:abstractNumId w:val="17"/>
  </w:num>
  <w:num w:numId="23">
    <w:abstractNumId w:val="16"/>
  </w:num>
  <w:num w:numId="24">
    <w:abstractNumId w:val="1"/>
  </w:num>
  <w:num w:numId="25">
    <w:abstractNumId w:val="15"/>
  </w:num>
  <w:num w:numId="26">
    <w:abstractNumId w:val="24"/>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cumentProtection w:edit="forms" w:enforcement="0"/>
  <w:defaultTabStop w:val="720"/>
  <w:drawingGridHorizontalSpacing w:val="100"/>
  <w:drawingGridVerticalSpacing w:val="0"/>
  <w:displayHorizontalDrawingGridEvery w:val="0"/>
  <w:displayVerticalDrawingGridEvery w:val="0"/>
  <w:noPunctuationKerning/>
  <w:characterSpacingControl w:val="doNotCompress"/>
  <w:hdrShapeDefaults>
    <o:shapedefaults v:ext="edit" spidmax="16385"/>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7B3"/>
    <w:rsid w:val="000038D7"/>
    <w:rsid w:val="0000444B"/>
    <w:rsid w:val="000103F3"/>
    <w:rsid w:val="000134C8"/>
    <w:rsid w:val="00017810"/>
    <w:rsid w:val="00026875"/>
    <w:rsid w:val="00033585"/>
    <w:rsid w:val="00036EBA"/>
    <w:rsid w:val="000430D9"/>
    <w:rsid w:val="00045265"/>
    <w:rsid w:val="00051E44"/>
    <w:rsid w:val="000649FF"/>
    <w:rsid w:val="0006657F"/>
    <w:rsid w:val="000674DD"/>
    <w:rsid w:val="00077033"/>
    <w:rsid w:val="00081CE5"/>
    <w:rsid w:val="00083011"/>
    <w:rsid w:val="00083270"/>
    <w:rsid w:val="00084503"/>
    <w:rsid w:val="00084555"/>
    <w:rsid w:val="00085815"/>
    <w:rsid w:val="00087868"/>
    <w:rsid w:val="00092BE0"/>
    <w:rsid w:val="000A0A1B"/>
    <w:rsid w:val="000A1082"/>
    <w:rsid w:val="000A1925"/>
    <w:rsid w:val="000A1C81"/>
    <w:rsid w:val="000B22BF"/>
    <w:rsid w:val="000C3223"/>
    <w:rsid w:val="000D0775"/>
    <w:rsid w:val="000D5C1B"/>
    <w:rsid w:val="000F3C65"/>
    <w:rsid w:val="00116A4E"/>
    <w:rsid w:val="00130646"/>
    <w:rsid w:val="00137847"/>
    <w:rsid w:val="001412A3"/>
    <w:rsid w:val="0015373B"/>
    <w:rsid w:val="0015707A"/>
    <w:rsid w:val="001674FE"/>
    <w:rsid w:val="001745AC"/>
    <w:rsid w:val="00182A47"/>
    <w:rsid w:val="001A0214"/>
    <w:rsid w:val="001A075B"/>
    <w:rsid w:val="001A2FF3"/>
    <w:rsid w:val="001A7214"/>
    <w:rsid w:val="001B5C77"/>
    <w:rsid w:val="001B5DA7"/>
    <w:rsid w:val="001C3D16"/>
    <w:rsid w:val="001C477E"/>
    <w:rsid w:val="001D1FD9"/>
    <w:rsid w:val="001F0999"/>
    <w:rsid w:val="001F29A6"/>
    <w:rsid w:val="001F36C3"/>
    <w:rsid w:val="001F4E90"/>
    <w:rsid w:val="00211358"/>
    <w:rsid w:val="00211B7C"/>
    <w:rsid w:val="00213036"/>
    <w:rsid w:val="00214F38"/>
    <w:rsid w:val="00224486"/>
    <w:rsid w:val="00240890"/>
    <w:rsid w:val="002471D9"/>
    <w:rsid w:val="00255020"/>
    <w:rsid w:val="002619D4"/>
    <w:rsid w:val="00267149"/>
    <w:rsid w:val="002730AF"/>
    <w:rsid w:val="002874D7"/>
    <w:rsid w:val="002A1B27"/>
    <w:rsid w:val="002B1D02"/>
    <w:rsid w:val="002B1DA6"/>
    <w:rsid w:val="002C04D2"/>
    <w:rsid w:val="002E1C0A"/>
    <w:rsid w:val="002F2677"/>
    <w:rsid w:val="002F7043"/>
    <w:rsid w:val="0030036F"/>
    <w:rsid w:val="00306C54"/>
    <w:rsid w:val="00324451"/>
    <w:rsid w:val="00330C7E"/>
    <w:rsid w:val="00342212"/>
    <w:rsid w:val="003434C5"/>
    <w:rsid w:val="00343EB5"/>
    <w:rsid w:val="003542CC"/>
    <w:rsid w:val="0035622A"/>
    <w:rsid w:val="003666AB"/>
    <w:rsid w:val="003710D3"/>
    <w:rsid w:val="003733AE"/>
    <w:rsid w:val="00375AE7"/>
    <w:rsid w:val="0038731E"/>
    <w:rsid w:val="00392964"/>
    <w:rsid w:val="003C2804"/>
    <w:rsid w:val="003D19F6"/>
    <w:rsid w:val="003D5EF0"/>
    <w:rsid w:val="003D7EE1"/>
    <w:rsid w:val="003D7FC7"/>
    <w:rsid w:val="003E288B"/>
    <w:rsid w:val="003E3A90"/>
    <w:rsid w:val="00400E96"/>
    <w:rsid w:val="00400F9D"/>
    <w:rsid w:val="0040532F"/>
    <w:rsid w:val="0041337D"/>
    <w:rsid w:val="00423AE4"/>
    <w:rsid w:val="004323DC"/>
    <w:rsid w:val="004367F9"/>
    <w:rsid w:val="00451153"/>
    <w:rsid w:val="004525E6"/>
    <w:rsid w:val="00473408"/>
    <w:rsid w:val="0048294E"/>
    <w:rsid w:val="00485F70"/>
    <w:rsid w:val="004A1398"/>
    <w:rsid w:val="004B512A"/>
    <w:rsid w:val="004B692A"/>
    <w:rsid w:val="004D2271"/>
    <w:rsid w:val="004D4C88"/>
    <w:rsid w:val="004F6C9D"/>
    <w:rsid w:val="00502543"/>
    <w:rsid w:val="005030B3"/>
    <w:rsid w:val="00504FDA"/>
    <w:rsid w:val="00507675"/>
    <w:rsid w:val="0051744E"/>
    <w:rsid w:val="005175FF"/>
    <w:rsid w:val="005179B4"/>
    <w:rsid w:val="00517A16"/>
    <w:rsid w:val="00522E86"/>
    <w:rsid w:val="00542CC6"/>
    <w:rsid w:val="00547263"/>
    <w:rsid w:val="00554BCD"/>
    <w:rsid w:val="00560366"/>
    <w:rsid w:val="00565A97"/>
    <w:rsid w:val="005765A6"/>
    <w:rsid w:val="005948B0"/>
    <w:rsid w:val="005A27F3"/>
    <w:rsid w:val="005A3A90"/>
    <w:rsid w:val="005C256D"/>
    <w:rsid w:val="005D0388"/>
    <w:rsid w:val="005E5EEA"/>
    <w:rsid w:val="005F36A5"/>
    <w:rsid w:val="00610B55"/>
    <w:rsid w:val="00615EA7"/>
    <w:rsid w:val="00617CC7"/>
    <w:rsid w:val="00622897"/>
    <w:rsid w:val="0062443A"/>
    <w:rsid w:val="0063185E"/>
    <w:rsid w:val="00645555"/>
    <w:rsid w:val="00647339"/>
    <w:rsid w:val="006539BA"/>
    <w:rsid w:val="00661A06"/>
    <w:rsid w:val="006628F4"/>
    <w:rsid w:val="00671ADE"/>
    <w:rsid w:val="00671BFD"/>
    <w:rsid w:val="00672FF4"/>
    <w:rsid w:val="006756B5"/>
    <w:rsid w:val="0068147B"/>
    <w:rsid w:val="0069339F"/>
    <w:rsid w:val="00697824"/>
    <w:rsid w:val="006B27F9"/>
    <w:rsid w:val="006B408B"/>
    <w:rsid w:val="006C0F70"/>
    <w:rsid w:val="006D038D"/>
    <w:rsid w:val="006D2678"/>
    <w:rsid w:val="006D6CC1"/>
    <w:rsid w:val="006E1114"/>
    <w:rsid w:val="006E1E61"/>
    <w:rsid w:val="006E4725"/>
    <w:rsid w:val="0070287F"/>
    <w:rsid w:val="00706AF0"/>
    <w:rsid w:val="00706F51"/>
    <w:rsid w:val="00724D6F"/>
    <w:rsid w:val="00746EBC"/>
    <w:rsid w:val="00746F09"/>
    <w:rsid w:val="0074761A"/>
    <w:rsid w:val="00752619"/>
    <w:rsid w:val="00764016"/>
    <w:rsid w:val="00776D5D"/>
    <w:rsid w:val="00791A76"/>
    <w:rsid w:val="007A66FB"/>
    <w:rsid w:val="007D19EB"/>
    <w:rsid w:val="007D6EFE"/>
    <w:rsid w:val="007D7136"/>
    <w:rsid w:val="007E38B1"/>
    <w:rsid w:val="007E59CC"/>
    <w:rsid w:val="00804687"/>
    <w:rsid w:val="00806855"/>
    <w:rsid w:val="0080765B"/>
    <w:rsid w:val="00813644"/>
    <w:rsid w:val="00814C9A"/>
    <w:rsid w:val="00823337"/>
    <w:rsid w:val="00827C8A"/>
    <w:rsid w:val="00835560"/>
    <w:rsid w:val="008610F2"/>
    <w:rsid w:val="0087268C"/>
    <w:rsid w:val="008728E6"/>
    <w:rsid w:val="008751D3"/>
    <w:rsid w:val="00880D2C"/>
    <w:rsid w:val="00884AD6"/>
    <w:rsid w:val="0088560B"/>
    <w:rsid w:val="00892988"/>
    <w:rsid w:val="008A384C"/>
    <w:rsid w:val="008A51A9"/>
    <w:rsid w:val="008A6037"/>
    <w:rsid w:val="008B2210"/>
    <w:rsid w:val="008C27BA"/>
    <w:rsid w:val="008D4C1D"/>
    <w:rsid w:val="008E1130"/>
    <w:rsid w:val="008E18B0"/>
    <w:rsid w:val="008E3E48"/>
    <w:rsid w:val="008E60FF"/>
    <w:rsid w:val="008E655B"/>
    <w:rsid w:val="008F1554"/>
    <w:rsid w:val="008F41BA"/>
    <w:rsid w:val="008F65ED"/>
    <w:rsid w:val="008F6A0E"/>
    <w:rsid w:val="00923C96"/>
    <w:rsid w:val="009242B2"/>
    <w:rsid w:val="00925190"/>
    <w:rsid w:val="00934D70"/>
    <w:rsid w:val="00940AB9"/>
    <w:rsid w:val="00946919"/>
    <w:rsid w:val="00957752"/>
    <w:rsid w:val="0096202B"/>
    <w:rsid w:val="00962B2E"/>
    <w:rsid w:val="00964F08"/>
    <w:rsid w:val="00970CE3"/>
    <w:rsid w:val="00975673"/>
    <w:rsid w:val="009829F0"/>
    <w:rsid w:val="00983D8F"/>
    <w:rsid w:val="00997C8A"/>
    <w:rsid w:val="009A07D2"/>
    <w:rsid w:val="009A1347"/>
    <w:rsid w:val="009A2935"/>
    <w:rsid w:val="009C2861"/>
    <w:rsid w:val="009C3759"/>
    <w:rsid w:val="009C3900"/>
    <w:rsid w:val="009C4A72"/>
    <w:rsid w:val="009C5EB7"/>
    <w:rsid w:val="009E1658"/>
    <w:rsid w:val="009F26DA"/>
    <w:rsid w:val="009F6F6B"/>
    <w:rsid w:val="00A02E7C"/>
    <w:rsid w:val="00A31756"/>
    <w:rsid w:val="00A331A3"/>
    <w:rsid w:val="00A343D9"/>
    <w:rsid w:val="00A46B62"/>
    <w:rsid w:val="00A54024"/>
    <w:rsid w:val="00A62F83"/>
    <w:rsid w:val="00A66194"/>
    <w:rsid w:val="00A802A0"/>
    <w:rsid w:val="00A840E9"/>
    <w:rsid w:val="00AA4DD9"/>
    <w:rsid w:val="00AB0C0F"/>
    <w:rsid w:val="00AB1F63"/>
    <w:rsid w:val="00AB34D7"/>
    <w:rsid w:val="00AC10B9"/>
    <w:rsid w:val="00AC6284"/>
    <w:rsid w:val="00AD0D91"/>
    <w:rsid w:val="00AE0BE7"/>
    <w:rsid w:val="00AE69C8"/>
    <w:rsid w:val="00AE6B26"/>
    <w:rsid w:val="00AF547C"/>
    <w:rsid w:val="00B10AEA"/>
    <w:rsid w:val="00B200DF"/>
    <w:rsid w:val="00B2181F"/>
    <w:rsid w:val="00B306CF"/>
    <w:rsid w:val="00B3155C"/>
    <w:rsid w:val="00B409A0"/>
    <w:rsid w:val="00B46328"/>
    <w:rsid w:val="00B518E1"/>
    <w:rsid w:val="00B60452"/>
    <w:rsid w:val="00B62456"/>
    <w:rsid w:val="00B64F62"/>
    <w:rsid w:val="00B66097"/>
    <w:rsid w:val="00B70EA6"/>
    <w:rsid w:val="00B76C21"/>
    <w:rsid w:val="00B862F9"/>
    <w:rsid w:val="00B90D70"/>
    <w:rsid w:val="00B93402"/>
    <w:rsid w:val="00B9400B"/>
    <w:rsid w:val="00BA1EC9"/>
    <w:rsid w:val="00BA5A5E"/>
    <w:rsid w:val="00BC5B8F"/>
    <w:rsid w:val="00C05311"/>
    <w:rsid w:val="00C17AAE"/>
    <w:rsid w:val="00C22C37"/>
    <w:rsid w:val="00C373B1"/>
    <w:rsid w:val="00C42E0F"/>
    <w:rsid w:val="00C512A7"/>
    <w:rsid w:val="00C512C5"/>
    <w:rsid w:val="00C53056"/>
    <w:rsid w:val="00C76277"/>
    <w:rsid w:val="00C83BBA"/>
    <w:rsid w:val="00C86E8C"/>
    <w:rsid w:val="00C93B07"/>
    <w:rsid w:val="00C95EB5"/>
    <w:rsid w:val="00CA716C"/>
    <w:rsid w:val="00CB08DD"/>
    <w:rsid w:val="00CB4A58"/>
    <w:rsid w:val="00CC34BF"/>
    <w:rsid w:val="00CC393F"/>
    <w:rsid w:val="00CC5146"/>
    <w:rsid w:val="00CC5E7A"/>
    <w:rsid w:val="00CC6137"/>
    <w:rsid w:val="00CD3468"/>
    <w:rsid w:val="00CD480D"/>
    <w:rsid w:val="00CD6EE1"/>
    <w:rsid w:val="00CE15D4"/>
    <w:rsid w:val="00D038CD"/>
    <w:rsid w:val="00D077B3"/>
    <w:rsid w:val="00D1240A"/>
    <w:rsid w:val="00D138AC"/>
    <w:rsid w:val="00D1413B"/>
    <w:rsid w:val="00D15093"/>
    <w:rsid w:val="00D21BDC"/>
    <w:rsid w:val="00D26345"/>
    <w:rsid w:val="00D26C17"/>
    <w:rsid w:val="00D42CBB"/>
    <w:rsid w:val="00D4681B"/>
    <w:rsid w:val="00D46ACE"/>
    <w:rsid w:val="00D6501C"/>
    <w:rsid w:val="00D721E3"/>
    <w:rsid w:val="00D741EA"/>
    <w:rsid w:val="00D74C3D"/>
    <w:rsid w:val="00D77C9C"/>
    <w:rsid w:val="00D836D1"/>
    <w:rsid w:val="00D847D5"/>
    <w:rsid w:val="00D936EF"/>
    <w:rsid w:val="00D960C9"/>
    <w:rsid w:val="00DA27E2"/>
    <w:rsid w:val="00DB47BD"/>
    <w:rsid w:val="00DB7C09"/>
    <w:rsid w:val="00DC6D02"/>
    <w:rsid w:val="00DC7308"/>
    <w:rsid w:val="00DD5516"/>
    <w:rsid w:val="00DE1E88"/>
    <w:rsid w:val="00DF3E62"/>
    <w:rsid w:val="00DF6E9E"/>
    <w:rsid w:val="00E12FB5"/>
    <w:rsid w:val="00E242A0"/>
    <w:rsid w:val="00E24586"/>
    <w:rsid w:val="00E37694"/>
    <w:rsid w:val="00E44422"/>
    <w:rsid w:val="00E600D1"/>
    <w:rsid w:val="00E64D0A"/>
    <w:rsid w:val="00E74840"/>
    <w:rsid w:val="00E74AEB"/>
    <w:rsid w:val="00E8160B"/>
    <w:rsid w:val="00E8323C"/>
    <w:rsid w:val="00E83DFB"/>
    <w:rsid w:val="00E85322"/>
    <w:rsid w:val="00E90044"/>
    <w:rsid w:val="00EA351F"/>
    <w:rsid w:val="00EB178F"/>
    <w:rsid w:val="00EB59AE"/>
    <w:rsid w:val="00EB66A0"/>
    <w:rsid w:val="00EC0838"/>
    <w:rsid w:val="00EC28F2"/>
    <w:rsid w:val="00EC2B63"/>
    <w:rsid w:val="00EC3172"/>
    <w:rsid w:val="00EC39EC"/>
    <w:rsid w:val="00EC4331"/>
    <w:rsid w:val="00F02166"/>
    <w:rsid w:val="00F21CE6"/>
    <w:rsid w:val="00F23E5D"/>
    <w:rsid w:val="00F314F5"/>
    <w:rsid w:val="00F34629"/>
    <w:rsid w:val="00F420D6"/>
    <w:rsid w:val="00F455F1"/>
    <w:rsid w:val="00F47652"/>
    <w:rsid w:val="00F4776F"/>
    <w:rsid w:val="00F51A1A"/>
    <w:rsid w:val="00F63C9C"/>
    <w:rsid w:val="00F662A2"/>
    <w:rsid w:val="00F7307B"/>
    <w:rsid w:val="00F734E5"/>
    <w:rsid w:val="00F77F75"/>
    <w:rsid w:val="00F86264"/>
    <w:rsid w:val="00F93572"/>
    <w:rsid w:val="00FA13DB"/>
    <w:rsid w:val="00FA778B"/>
    <w:rsid w:val="00FB70D2"/>
    <w:rsid w:val="00FC2B48"/>
    <w:rsid w:val="00FC47B9"/>
    <w:rsid w:val="00FC6FB4"/>
    <w:rsid w:val="00FD471F"/>
    <w:rsid w:val="00FE4181"/>
    <w:rsid w:val="00FE423C"/>
    <w:rsid w:val="00FF1FD9"/>
    <w:rsid w:val="00FF5905"/>
    <w:rsid w:val="00FF6E1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504845D9"/>
  <w15:chartTrackingRefBased/>
  <w15:docId w15:val="{E76E4B06-F4EA-4921-8EC7-B943E719C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PH" w:eastAsia="en-PH"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rebuchet MS" w:hAnsi="Trebuchet MS"/>
      <w:szCs w:val="24"/>
      <w:lang w:val="en-US" w:eastAsia="ar-SA"/>
    </w:rPr>
  </w:style>
  <w:style w:type="paragraph" w:styleId="Heading1">
    <w:name w:val="heading 1"/>
    <w:basedOn w:val="Normal"/>
    <w:next w:val="Normal"/>
    <w:qFormat/>
    <w:pPr>
      <w:keepNext/>
      <w:tabs>
        <w:tab w:val="num" w:pos="0"/>
      </w:tabs>
      <w:outlineLvl w:val="0"/>
    </w:pPr>
    <w:rPr>
      <w:b/>
      <w:bCs/>
    </w:rPr>
  </w:style>
  <w:style w:type="paragraph" w:styleId="Heading3">
    <w:name w:val="heading 3"/>
    <w:basedOn w:val="Normal"/>
    <w:next w:val="Normal"/>
    <w:qFormat/>
    <w:pPr>
      <w:keepNext/>
      <w:tabs>
        <w:tab w:val="num" w:pos="0"/>
      </w:tabs>
      <w:jc w:val="center"/>
      <w:outlineLvl w:val="2"/>
    </w:pPr>
    <w:rPr>
      <w:rFonts w:ascii="Times New Roman" w:hAnsi="Times New Roman"/>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DefaultParagraphFont1">
    <w:name w:val="Default Paragraph Font1"/>
  </w:style>
  <w:style w:type="paragraph" w:customStyle="1" w:styleId="Heading">
    <w:name w:val="Heading"/>
    <w:basedOn w:val="Normal"/>
    <w:next w:val="BodyText"/>
    <w:pPr>
      <w:keepNext/>
      <w:spacing w:before="240" w:after="120"/>
    </w:pPr>
    <w:rPr>
      <w:rFonts w:ascii="Albany" w:eastAsia="Mincho" w:hAnsi="Albany" w:cs="Lucidasans"/>
      <w:sz w:val="28"/>
      <w:szCs w:val="28"/>
    </w:rPr>
  </w:style>
  <w:style w:type="paragraph" w:styleId="BodyText">
    <w:name w:val="Body Text"/>
    <w:basedOn w:val="Normal"/>
    <w:semiHidden/>
    <w:pPr>
      <w:jc w:val="both"/>
    </w:pPr>
  </w:style>
  <w:style w:type="paragraph" w:styleId="List">
    <w:name w:val="List"/>
    <w:basedOn w:val="BodyText"/>
    <w:semiHidden/>
    <w:rPr>
      <w:rFonts w:cs="Lucidasans"/>
    </w:rPr>
  </w:style>
  <w:style w:type="paragraph" w:styleId="Caption">
    <w:name w:val="caption"/>
    <w:basedOn w:val="Normal"/>
    <w:qFormat/>
    <w:pPr>
      <w:suppressLineNumbers/>
      <w:spacing w:before="120" w:after="120"/>
    </w:pPr>
    <w:rPr>
      <w:rFonts w:cs="Lucidasans"/>
      <w:i/>
      <w:iCs/>
      <w:sz w:val="24"/>
    </w:rPr>
  </w:style>
  <w:style w:type="paragraph" w:customStyle="1" w:styleId="Index">
    <w:name w:val="Index"/>
    <w:basedOn w:val="Normal"/>
    <w:pPr>
      <w:suppressLineNumbers/>
    </w:pPr>
    <w:rPr>
      <w:rFonts w:cs="Lucidasans"/>
    </w:rPr>
  </w:style>
  <w:style w:type="paragraph" w:styleId="Header">
    <w:name w:val="header"/>
    <w:basedOn w:val="Normal"/>
    <w:semiHidden/>
    <w:pPr>
      <w:tabs>
        <w:tab w:val="center" w:pos="4320"/>
        <w:tab w:val="right" w:pos="8640"/>
      </w:tabs>
      <w:ind w:firstLine="567"/>
    </w:pPr>
    <w:rPr>
      <w:rFonts w:ascii="Arial" w:hAnsi="Arial"/>
      <w:sz w:val="22"/>
      <w:szCs w:val="20"/>
    </w:rPr>
  </w:style>
  <w:style w:type="paragraph" w:styleId="Footer">
    <w:name w:val="footer"/>
    <w:basedOn w:val="Normal"/>
    <w:link w:val="FooterChar"/>
    <w:uiPriority w:val="99"/>
    <w:unhideWhenUsed/>
    <w:rsid w:val="00D836D1"/>
    <w:pPr>
      <w:tabs>
        <w:tab w:val="center" w:pos="4680"/>
        <w:tab w:val="right" w:pos="9360"/>
      </w:tabs>
    </w:pPr>
    <w:rPr>
      <w:lang w:val="x-none"/>
    </w:rPr>
  </w:style>
  <w:style w:type="character" w:customStyle="1" w:styleId="FooterChar">
    <w:name w:val="Footer Char"/>
    <w:link w:val="Footer"/>
    <w:uiPriority w:val="99"/>
    <w:rsid w:val="00D836D1"/>
    <w:rPr>
      <w:rFonts w:ascii="Trebuchet MS" w:hAnsi="Trebuchet MS"/>
      <w:szCs w:val="24"/>
      <w:lang w:eastAsia="ar-SA"/>
    </w:rPr>
  </w:style>
  <w:style w:type="character" w:styleId="Hyperlink">
    <w:name w:val="Hyperlink"/>
    <w:uiPriority w:val="99"/>
    <w:unhideWhenUsed/>
    <w:rsid w:val="003E288B"/>
    <w:rPr>
      <w:color w:val="0000FF"/>
      <w:u w:val="single"/>
    </w:rPr>
  </w:style>
  <w:style w:type="paragraph" w:styleId="NoSpacing">
    <w:name w:val="No Spacing"/>
    <w:link w:val="NoSpacingChar"/>
    <w:uiPriority w:val="1"/>
    <w:qFormat/>
    <w:rsid w:val="00CA716C"/>
    <w:rPr>
      <w:rFonts w:ascii="Calibri" w:eastAsia="Calibri" w:hAnsi="Calibri"/>
      <w:sz w:val="22"/>
      <w:szCs w:val="22"/>
      <w:lang w:val="en-US" w:eastAsia="en-US"/>
    </w:rPr>
  </w:style>
  <w:style w:type="paragraph" w:styleId="ListParagraph">
    <w:name w:val="List Paragraph"/>
    <w:basedOn w:val="Normal"/>
    <w:uiPriority w:val="34"/>
    <w:qFormat/>
    <w:rsid w:val="00CA716C"/>
    <w:pPr>
      <w:ind w:left="720"/>
      <w:contextualSpacing/>
    </w:pPr>
  </w:style>
  <w:style w:type="paragraph" w:styleId="NormalWeb">
    <w:name w:val="Normal (Web)"/>
    <w:basedOn w:val="Normal"/>
    <w:uiPriority w:val="99"/>
    <w:semiHidden/>
    <w:unhideWhenUsed/>
    <w:rsid w:val="004A1398"/>
    <w:pPr>
      <w:suppressAutoHyphens w:val="0"/>
      <w:spacing w:before="100" w:beforeAutospacing="1" w:after="115"/>
    </w:pPr>
    <w:rPr>
      <w:rFonts w:ascii="Times New Roman" w:hAnsi="Times New Roman"/>
      <w:sz w:val="24"/>
      <w:lang w:eastAsia="en-US"/>
    </w:rPr>
  </w:style>
  <w:style w:type="paragraph" w:styleId="FootnoteText">
    <w:name w:val="footnote text"/>
    <w:basedOn w:val="Normal"/>
    <w:link w:val="FootnoteTextChar"/>
    <w:uiPriority w:val="99"/>
    <w:semiHidden/>
    <w:unhideWhenUsed/>
    <w:rsid w:val="005C256D"/>
    <w:rPr>
      <w:szCs w:val="20"/>
      <w:lang w:val="x-none"/>
    </w:rPr>
  </w:style>
  <w:style w:type="character" w:customStyle="1" w:styleId="FootnoteTextChar">
    <w:name w:val="Footnote Text Char"/>
    <w:link w:val="FootnoteText"/>
    <w:uiPriority w:val="99"/>
    <w:semiHidden/>
    <w:rsid w:val="005C256D"/>
    <w:rPr>
      <w:rFonts w:ascii="Trebuchet MS" w:hAnsi="Trebuchet MS"/>
      <w:lang w:eastAsia="ar-SA"/>
    </w:rPr>
  </w:style>
  <w:style w:type="character" w:styleId="FootnoteReference">
    <w:name w:val="footnote reference"/>
    <w:uiPriority w:val="99"/>
    <w:semiHidden/>
    <w:unhideWhenUsed/>
    <w:rsid w:val="005C256D"/>
    <w:rPr>
      <w:vertAlign w:val="superscript"/>
    </w:rPr>
  </w:style>
  <w:style w:type="table" w:styleId="TableGrid">
    <w:name w:val="Table Grid"/>
    <w:basedOn w:val="TableNormal"/>
    <w:uiPriority w:val="39"/>
    <w:rsid w:val="0015707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SpacingChar">
    <w:name w:val="No Spacing Char"/>
    <w:link w:val="NoSpacing"/>
    <w:uiPriority w:val="1"/>
    <w:rsid w:val="00A31756"/>
    <w:rPr>
      <w:rFonts w:ascii="Calibri" w:eastAsia="Calibri" w:hAnsi="Calibri"/>
      <w:sz w:val="22"/>
      <w:szCs w:val="22"/>
      <w:lang w:val="en-US" w:eastAsia="en-US" w:bidi="ar-SA"/>
    </w:rPr>
  </w:style>
  <w:style w:type="paragraph" w:styleId="BalloonText">
    <w:name w:val="Balloon Text"/>
    <w:basedOn w:val="Normal"/>
    <w:link w:val="BalloonTextChar"/>
    <w:uiPriority w:val="99"/>
    <w:semiHidden/>
    <w:unhideWhenUsed/>
    <w:rsid w:val="00983D8F"/>
    <w:rPr>
      <w:rFonts w:ascii="Segoe UI" w:hAnsi="Segoe UI"/>
      <w:sz w:val="18"/>
      <w:szCs w:val="18"/>
    </w:rPr>
  </w:style>
  <w:style w:type="character" w:customStyle="1" w:styleId="BalloonTextChar">
    <w:name w:val="Balloon Text Char"/>
    <w:link w:val="BalloonText"/>
    <w:uiPriority w:val="99"/>
    <w:semiHidden/>
    <w:rsid w:val="00983D8F"/>
    <w:rPr>
      <w:rFonts w:ascii="Segoe UI" w:hAnsi="Segoe UI" w:cs="Segoe UI"/>
      <w:sz w:val="18"/>
      <w:szCs w:val="18"/>
      <w:lang w:val="en-US" w:eastAsia="ar-SA"/>
    </w:rPr>
  </w:style>
  <w:style w:type="paragraph" w:customStyle="1" w:styleId="Body1">
    <w:name w:val="Body 1"/>
    <w:rsid w:val="0006657F"/>
    <w:rPr>
      <w:rFonts w:ascii="Helvetica" w:eastAsia="Arial Unicode MS" w:hAnsi="Helvetica"/>
      <w:color w:val="000000"/>
      <w:sz w:val="24"/>
    </w:rPr>
  </w:style>
  <w:style w:type="character" w:styleId="PlaceholderText">
    <w:name w:val="Placeholder Text"/>
    <w:basedOn w:val="DefaultParagraphFont"/>
    <w:uiPriority w:val="99"/>
    <w:semiHidden/>
    <w:rsid w:val="0030036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5282">
      <w:bodyDiv w:val="1"/>
      <w:marLeft w:val="0"/>
      <w:marRight w:val="0"/>
      <w:marTop w:val="0"/>
      <w:marBottom w:val="0"/>
      <w:divBdr>
        <w:top w:val="none" w:sz="0" w:space="0" w:color="auto"/>
        <w:left w:val="none" w:sz="0" w:space="0" w:color="auto"/>
        <w:bottom w:val="none" w:sz="0" w:space="0" w:color="auto"/>
        <w:right w:val="none" w:sz="0" w:space="0" w:color="auto"/>
      </w:divBdr>
    </w:div>
    <w:div w:id="236213471">
      <w:bodyDiv w:val="1"/>
      <w:marLeft w:val="0"/>
      <w:marRight w:val="0"/>
      <w:marTop w:val="0"/>
      <w:marBottom w:val="0"/>
      <w:divBdr>
        <w:top w:val="none" w:sz="0" w:space="0" w:color="auto"/>
        <w:left w:val="none" w:sz="0" w:space="0" w:color="auto"/>
        <w:bottom w:val="none" w:sz="0" w:space="0" w:color="auto"/>
        <w:right w:val="none" w:sz="0" w:space="0" w:color="auto"/>
      </w:divBdr>
    </w:div>
    <w:div w:id="242838849">
      <w:bodyDiv w:val="1"/>
      <w:marLeft w:val="0"/>
      <w:marRight w:val="0"/>
      <w:marTop w:val="0"/>
      <w:marBottom w:val="0"/>
      <w:divBdr>
        <w:top w:val="none" w:sz="0" w:space="0" w:color="auto"/>
        <w:left w:val="none" w:sz="0" w:space="0" w:color="auto"/>
        <w:bottom w:val="none" w:sz="0" w:space="0" w:color="auto"/>
        <w:right w:val="none" w:sz="0" w:space="0" w:color="auto"/>
      </w:divBdr>
    </w:div>
    <w:div w:id="394202912">
      <w:bodyDiv w:val="1"/>
      <w:marLeft w:val="0"/>
      <w:marRight w:val="0"/>
      <w:marTop w:val="0"/>
      <w:marBottom w:val="0"/>
      <w:divBdr>
        <w:top w:val="none" w:sz="0" w:space="0" w:color="auto"/>
        <w:left w:val="none" w:sz="0" w:space="0" w:color="auto"/>
        <w:bottom w:val="none" w:sz="0" w:space="0" w:color="auto"/>
        <w:right w:val="none" w:sz="0" w:space="0" w:color="auto"/>
      </w:divBdr>
    </w:div>
    <w:div w:id="1567490405">
      <w:bodyDiv w:val="1"/>
      <w:marLeft w:val="0"/>
      <w:marRight w:val="0"/>
      <w:marTop w:val="0"/>
      <w:marBottom w:val="0"/>
      <w:divBdr>
        <w:top w:val="none" w:sz="0" w:space="0" w:color="auto"/>
        <w:left w:val="none" w:sz="0" w:space="0" w:color="auto"/>
        <w:bottom w:val="none" w:sz="0" w:space="0" w:color="auto"/>
        <w:right w:val="none" w:sz="0" w:space="0" w:color="auto"/>
      </w:divBdr>
    </w:div>
    <w:div w:id="199144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sec.gov.ph" TargetMode="Externa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578E4BE5-F19F-41B5-B0B3-28C1E522B44A}"/>
      </w:docPartPr>
      <w:docPartBody>
        <w:p w:rsidR="009E1718" w:rsidRDefault="00426644">
          <w:r w:rsidRPr="00D612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lbany">
    <w:altName w:val="Arial"/>
    <w:charset w:val="00"/>
    <w:family w:val="swiss"/>
    <w:pitch w:val="variable"/>
  </w:font>
  <w:font w:name="Mincho">
    <w:altName w:val="明朝"/>
    <w:panose1 w:val="02020609040305080305"/>
    <w:charset w:val="80"/>
    <w:family w:val="roman"/>
    <w:pitch w:val="fixed"/>
    <w:sig w:usb0="00000001" w:usb1="08070000" w:usb2="00000010" w:usb3="00000000" w:csb0="00020000" w:csb1="00000000"/>
  </w:font>
  <w:font w:name="Lucidasans">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5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6644"/>
    <w:rsid w:val="00426644"/>
    <w:rsid w:val="009E1718"/>
    <w:rsid w:val="009E308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E308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8921F6-26E6-46AA-8B43-EF01149146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Republic of the Philippines</vt:lpstr>
    </vt:vector>
  </TitlesOfParts>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the Philippines</dc:title>
  <dc:subject/>
  <dc:creator>trixie</dc:creator>
  <cp:keywords/>
  <dc:description/>
  <cp:lastModifiedBy>Windows User</cp:lastModifiedBy>
  <cp:revision>2</cp:revision>
  <cp:lastPrinted>2022-10-18T23:34:00Z</cp:lastPrinted>
  <dcterms:created xsi:type="dcterms:W3CDTF">2024-04-15T00:16:00Z</dcterms:created>
  <dcterms:modified xsi:type="dcterms:W3CDTF">2024-04-15T00:16:00Z</dcterms:modified>
</cp:coreProperties>
</file>